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A4219" w14:textId="77777777" w:rsidR="00860893" w:rsidRDefault="00860893"/>
    <w:p w14:paraId="6813FCDE" w14:textId="5ADC220E" w:rsidR="009158D9" w:rsidRPr="009158D9" w:rsidRDefault="009158D9" w:rsidP="009158D9">
      <w:pPr>
        <w:shd w:val="clear" w:color="auto" w:fill="FFFFFF"/>
        <w:spacing w:after="0"/>
        <w:rPr>
          <w:rFonts w:ascii="Segoe UI" w:eastAsia="Times New Roman" w:hAnsi="Segoe UI" w:cs="Segoe UI"/>
          <w:b/>
          <w:bCs/>
          <w:kern w:val="0"/>
          <w:sz w:val="21"/>
          <w:szCs w:val="21"/>
          <w14:ligatures w14:val="none"/>
        </w:rPr>
      </w:pPr>
      <w:r>
        <w:rPr>
          <w:rFonts w:ascii="Segoe UI" w:eastAsia="Times New Roman" w:hAnsi="Segoe UI" w:cs="Segoe UI"/>
          <w:b/>
          <w:bCs/>
          <w:kern w:val="0"/>
          <w:sz w:val="21"/>
          <w:szCs w:val="21"/>
          <w14:ligatures w14:val="none"/>
        </w:rPr>
        <w:t xml:space="preserve">Source: </w:t>
      </w:r>
      <w:r w:rsidRPr="009158D9">
        <w:rPr>
          <w:rFonts w:ascii="Segoe UI" w:eastAsia="Times New Roman" w:hAnsi="Segoe UI" w:cs="Segoe UI"/>
          <w:b/>
          <w:bCs/>
          <w:kern w:val="0"/>
          <w:sz w:val="21"/>
          <w:szCs w:val="21"/>
          <w14:ligatures w14:val="none"/>
        </w:rPr>
        <w:t>ChatGPT</w:t>
      </w:r>
    </w:p>
    <w:p w14:paraId="61D8B593" w14:textId="143996F5" w:rsidR="009158D9" w:rsidRPr="009158D9" w:rsidRDefault="009158D9" w:rsidP="009158D9">
      <w:pPr>
        <w:pBdr>
          <w:top w:val="single" w:sz="2" w:space="0" w:color="E3E3E3"/>
          <w:left w:val="single" w:sz="2" w:space="0" w:color="E3E3E3"/>
          <w:bottom w:val="single" w:sz="2" w:space="0" w:color="E3E3E3"/>
          <w:right w:val="single" w:sz="2" w:space="0" w:color="E3E3E3"/>
        </w:pBdr>
        <w:shd w:val="clear" w:color="auto" w:fill="FFFFFF"/>
        <w:spacing w:after="300"/>
        <w:rPr>
          <w:rFonts w:ascii="Calibri" w:eastAsia="Times New Roman" w:hAnsi="Calibri" w:cs="Calibri"/>
          <w:b/>
          <w:bCs/>
          <w:kern w:val="0"/>
          <w:sz w:val="24"/>
          <w:szCs w:val="24"/>
          <w14:ligatures w14:val="none"/>
        </w:rPr>
      </w:pPr>
      <w:r w:rsidRPr="009158D9">
        <w:rPr>
          <w:rFonts w:ascii="Calibri" w:eastAsia="Times New Roman" w:hAnsi="Calibri" w:cs="Calibri"/>
          <w:b/>
          <w:bCs/>
          <w:kern w:val="0"/>
          <w:sz w:val="24"/>
          <w:szCs w:val="24"/>
          <w14:ligatures w14:val="none"/>
        </w:rPr>
        <w:t>G</w:t>
      </w:r>
      <w:r w:rsidRPr="009158D9">
        <w:rPr>
          <w:rFonts w:ascii="Calibri" w:eastAsia="Times New Roman" w:hAnsi="Calibri" w:cs="Calibri"/>
          <w:b/>
          <w:bCs/>
          <w:kern w:val="0"/>
          <w:sz w:val="24"/>
          <w:szCs w:val="24"/>
          <w14:ligatures w14:val="none"/>
        </w:rPr>
        <w:t>lossary of primary architectural components commonly found in commercial buildings:</w:t>
      </w:r>
    </w:p>
    <w:p w14:paraId="51BABBF1"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Facade</w:t>
      </w:r>
      <w:r w:rsidRPr="009158D9">
        <w:rPr>
          <w:rFonts w:ascii="Calibri" w:eastAsia="Times New Roman" w:hAnsi="Calibri" w:cs="Calibri"/>
          <w:kern w:val="0"/>
          <w:sz w:val="24"/>
          <w:szCs w:val="24"/>
          <w14:ligatures w14:val="none"/>
        </w:rPr>
        <w:t>: The exterior face or wall of a building. Facades are designed to be both functional and aesthetically pleasing.</w:t>
      </w:r>
    </w:p>
    <w:p w14:paraId="03C8E9D7"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Foundation</w:t>
      </w:r>
      <w:r w:rsidRPr="009158D9">
        <w:rPr>
          <w:rFonts w:ascii="Calibri" w:eastAsia="Times New Roman" w:hAnsi="Calibri" w:cs="Calibri"/>
          <w:kern w:val="0"/>
          <w:sz w:val="24"/>
          <w:szCs w:val="24"/>
          <w14:ligatures w14:val="none"/>
        </w:rPr>
        <w:t>: The structural base upon which the entire building rests. It distributes the weight of the building and provides stability.</w:t>
      </w:r>
    </w:p>
    <w:p w14:paraId="4DBF960D"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Roof</w:t>
      </w:r>
      <w:r w:rsidRPr="009158D9">
        <w:rPr>
          <w:rFonts w:ascii="Calibri" w:eastAsia="Times New Roman" w:hAnsi="Calibri" w:cs="Calibri"/>
          <w:kern w:val="0"/>
          <w:sz w:val="24"/>
          <w:szCs w:val="24"/>
          <w14:ligatures w14:val="none"/>
        </w:rPr>
        <w:t>: The uppermost covering of a building, providing protection from weather elements such as rain, snow, and sunlight.</w:t>
      </w:r>
    </w:p>
    <w:p w14:paraId="49EC4C5C"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Flooring</w:t>
      </w:r>
      <w:r w:rsidRPr="009158D9">
        <w:rPr>
          <w:rFonts w:ascii="Calibri" w:eastAsia="Times New Roman" w:hAnsi="Calibri" w:cs="Calibri"/>
          <w:kern w:val="0"/>
          <w:sz w:val="24"/>
          <w:szCs w:val="24"/>
          <w14:ligatures w14:val="none"/>
        </w:rPr>
        <w:t>: The surface covering the floors of a building. Common materials include hardwood, tile, carpet, and concrete.</w:t>
      </w:r>
    </w:p>
    <w:p w14:paraId="093A44E2"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Walls</w:t>
      </w:r>
      <w:r w:rsidRPr="009158D9">
        <w:rPr>
          <w:rFonts w:ascii="Calibri" w:eastAsia="Times New Roman" w:hAnsi="Calibri" w:cs="Calibri"/>
          <w:kern w:val="0"/>
          <w:sz w:val="24"/>
          <w:szCs w:val="24"/>
          <w14:ligatures w14:val="none"/>
        </w:rPr>
        <w:t>: Vertical structures that divide and enclose spaces within a building. Walls can be load-bearing or non-load-</w:t>
      </w:r>
      <w:proofErr w:type="gramStart"/>
      <w:r w:rsidRPr="009158D9">
        <w:rPr>
          <w:rFonts w:ascii="Calibri" w:eastAsia="Times New Roman" w:hAnsi="Calibri" w:cs="Calibri"/>
          <w:kern w:val="0"/>
          <w:sz w:val="24"/>
          <w:szCs w:val="24"/>
          <w14:ligatures w14:val="none"/>
        </w:rPr>
        <w:t>bearing, and</w:t>
      </w:r>
      <w:proofErr w:type="gramEnd"/>
      <w:r w:rsidRPr="009158D9">
        <w:rPr>
          <w:rFonts w:ascii="Calibri" w:eastAsia="Times New Roman" w:hAnsi="Calibri" w:cs="Calibri"/>
          <w:kern w:val="0"/>
          <w:sz w:val="24"/>
          <w:szCs w:val="24"/>
          <w14:ligatures w14:val="none"/>
        </w:rPr>
        <w:t xml:space="preserve"> may serve various purposes such as providing structural support or separating rooms.</w:t>
      </w:r>
    </w:p>
    <w:p w14:paraId="1B715551"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Columns</w:t>
      </w:r>
      <w:r w:rsidRPr="009158D9">
        <w:rPr>
          <w:rFonts w:ascii="Calibri" w:eastAsia="Times New Roman" w:hAnsi="Calibri" w:cs="Calibri"/>
          <w:kern w:val="0"/>
          <w:sz w:val="24"/>
          <w:szCs w:val="24"/>
          <w14:ligatures w14:val="none"/>
        </w:rPr>
        <w:t xml:space="preserve">: Vertical structural elements that provide support to the building's framework. Columns can be decorative or </w:t>
      </w:r>
      <w:proofErr w:type="gramStart"/>
      <w:r w:rsidRPr="009158D9">
        <w:rPr>
          <w:rFonts w:ascii="Calibri" w:eastAsia="Times New Roman" w:hAnsi="Calibri" w:cs="Calibri"/>
          <w:kern w:val="0"/>
          <w:sz w:val="24"/>
          <w:szCs w:val="24"/>
          <w14:ligatures w14:val="none"/>
        </w:rPr>
        <w:t>functional, and</w:t>
      </w:r>
      <w:proofErr w:type="gramEnd"/>
      <w:r w:rsidRPr="009158D9">
        <w:rPr>
          <w:rFonts w:ascii="Calibri" w:eastAsia="Times New Roman" w:hAnsi="Calibri" w:cs="Calibri"/>
          <w:kern w:val="0"/>
          <w:sz w:val="24"/>
          <w:szCs w:val="24"/>
          <w14:ligatures w14:val="none"/>
        </w:rPr>
        <w:t xml:space="preserve"> may be made of various materials such as concrete, steel, or wood.</w:t>
      </w:r>
    </w:p>
    <w:p w14:paraId="65E2B547"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Beams</w:t>
      </w:r>
      <w:r w:rsidRPr="009158D9">
        <w:rPr>
          <w:rFonts w:ascii="Calibri" w:eastAsia="Times New Roman" w:hAnsi="Calibri" w:cs="Calibri"/>
          <w:kern w:val="0"/>
          <w:sz w:val="24"/>
          <w:szCs w:val="24"/>
          <w14:ligatures w14:val="none"/>
        </w:rPr>
        <w:t>: Horizontal structural elements that support the weight of the building and distribute it to the columns or walls. Beams are typically made of steel, wood, or reinforced concrete.</w:t>
      </w:r>
    </w:p>
    <w:p w14:paraId="45514F1E"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Windows</w:t>
      </w:r>
      <w:r w:rsidRPr="009158D9">
        <w:rPr>
          <w:rFonts w:ascii="Calibri" w:eastAsia="Times New Roman" w:hAnsi="Calibri" w:cs="Calibri"/>
          <w:kern w:val="0"/>
          <w:sz w:val="24"/>
          <w:szCs w:val="24"/>
          <w14:ligatures w14:val="none"/>
        </w:rPr>
        <w:t>: Openings in the facade of a building that allow natural light and ventilation into interior spaces. Windows may vary in size, shape, and material.</w:t>
      </w:r>
    </w:p>
    <w:p w14:paraId="5B550212"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Doors</w:t>
      </w:r>
      <w:r w:rsidRPr="009158D9">
        <w:rPr>
          <w:rFonts w:ascii="Calibri" w:eastAsia="Times New Roman" w:hAnsi="Calibri" w:cs="Calibri"/>
          <w:kern w:val="0"/>
          <w:sz w:val="24"/>
          <w:szCs w:val="24"/>
          <w14:ligatures w14:val="none"/>
        </w:rPr>
        <w:t>: Openings in walls or partitions that provide access to interior spaces. Doors may be made of wood, metal, glass, or other materials, and come in various designs and configurations.</w:t>
      </w:r>
    </w:p>
    <w:p w14:paraId="673D5403"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Stairs</w:t>
      </w:r>
      <w:r w:rsidRPr="009158D9">
        <w:rPr>
          <w:rFonts w:ascii="Calibri" w:eastAsia="Times New Roman" w:hAnsi="Calibri" w:cs="Calibri"/>
          <w:kern w:val="0"/>
          <w:sz w:val="24"/>
          <w:szCs w:val="24"/>
          <w14:ligatures w14:val="none"/>
        </w:rPr>
        <w:t>: Structures consisting of a series of steps or flights that allow vertical movement between different levels of a building.</w:t>
      </w:r>
    </w:p>
    <w:p w14:paraId="36CCF160"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Elevators</w:t>
      </w:r>
      <w:r w:rsidRPr="009158D9">
        <w:rPr>
          <w:rFonts w:ascii="Calibri" w:eastAsia="Times New Roman" w:hAnsi="Calibri" w:cs="Calibri"/>
          <w:kern w:val="0"/>
          <w:sz w:val="24"/>
          <w:szCs w:val="24"/>
          <w14:ligatures w14:val="none"/>
        </w:rPr>
        <w:t>: Mechanical devices used for vertical transportation within a building. Elevators are essential in multi-story buildings for accessibility and convenience.</w:t>
      </w:r>
    </w:p>
    <w:p w14:paraId="6F54B422"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HVAC Systems</w:t>
      </w:r>
      <w:r w:rsidRPr="009158D9">
        <w:rPr>
          <w:rFonts w:ascii="Calibri" w:eastAsia="Times New Roman" w:hAnsi="Calibri" w:cs="Calibri"/>
          <w:kern w:val="0"/>
          <w:sz w:val="24"/>
          <w:szCs w:val="24"/>
          <w14:ligatures w14:val="none"/>
        </w:rPr>
        <w:t>: Heating, Ventilation, and Air Conditioning systems that regulate temperature, humidity, and air quality within a building to maintain comfort and health.</w:t>
      </w:r>
    </w:p>
    <w:p w14:paraId="1F8F6867"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Electrical Systems</w:t>
      </w:r>
      <w:r w:rsidRPr="009158D9">
        <w:rPr>
          <w:rFonts w:ascii="Calibri" w:eastAsia="Times New Roman" w:hAnsi="Calibri" w:cs="Calibri"/>
          <w:kern w:val="0"/>
          <w:sz w:val="24"/>
          <w:szCs w:val="24"/>
          <w14:ligatures w14:val="none"/>
        </w:rPr>
        <w:t>: Infrastructure for supplying electricity to power lighting, appliances, equipment, and other electrical devices within a building.</w:t>
      </w:r>
    </w:p>
    <w:p w14:paraId="5BA4E832"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Plumbing Systems</w:t>
      </w:r>
      <w:r w:rsidRPr="009158D9">
        <w:rPr>
          <w:rFonts w:ascii="Calibri" w:eastAsia="Times New Roman" w:hAnsi="Calibri" w:cs="Calibri"/>
          <w:kern w:val="0"/>
          <w:sz w:val="24"/>
          <w:szCs w:val="24"/>
          <w14:ligatures w14:val="none"/>
        </w:rPr>
        <w:t>: Infrastructure for supplying and distributing water throughout a building, as well as disposing of wastewater.</w:t>
      </w:r>
    </w:p>
    <w:p w14:paraId="606CA984"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Fire Protection Systems</w:t>
      </w:r>
      <w:r w:rsidRPr="009158D9">
        <w:rPr>
          <w:rFonts w:ascii="Calibri" w:eastAsia="Times New Roman" w:hAnsi="Calibri" w:cs="Calibri"/>
          <w:kern w:val="0"/>
          <w:sz w:val="24"/>
          <w:szCs w:val="24"/>
          <w14:ligatures w14:val="none"/>
        </w:rPr>
        <w:t>: Systems designed to detect, control, and extinguish fires within a building, including fire alarms, sprinkler systems, and fire extinguishers.</w:t>
      </w:r>
    </w:p>
    <w:p w14:paraId="43B0279C"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Ceilings</w:t>
      </w:r>
      <w:r w:rsidRPr="009158D9">
        <w:rPr>
          <w:rFonts w:ascii="Calibri" w:eastAsia="Times New Roman" w:hAnsi="Calibri" w:cs="Calibri"/>
          <w:kern w:val="0"/>
          <w:sz w:val="24"/>
          <w:szCs w:val="24"/>
          <w14:ligatures w14:val="none"/>
        </w:rPr>
        <w:t>: The overhead surface of a room, typically consisting of panels or tiles suspended from the structural framework. Ceilings may also incorporate lighting fixtures, HVAC vents, and other utilities.</w:t>
      </w:r>
    </w:p>
    <w:p w14:paraId="57EC72C6"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Interior Finishes</w:t>
      </w:r>
      <w:r w:rsidRPr="009158D9">
        <w:rPr>
          <w:rFonts w:ascii="Calibri" w:eastAsia="Times New Roman" w:hAnsi="Calibri" w:cs="Calibri"/>
          <w:kern w:val="0"/>
          <w:sz w:val="24"/>
          <w:szCs w:val="24"/>
          <w14:ligatures w14:val="none"/>
        </w:rPr>
        <w:t>: Materials applied to interior surfaces for aesthetic or functional purposes, including paint, wallpaper, trim, and molding.</w:t>
      </w:r>
    </w:p>
    <w:p w14:paraId="24FBED5F"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lastRenderedPageBreak/>
        <w:t>Exterior Finishes</w:t>
      </w:r>
      <w:r w:rsidRPr="009158D9">
        <w:rPr>
          <w:rFonts w:ascii="Calibri" w:eastAsia="Times New Roman" w:hAnsi="Calibri" w:cs="Calibri"/>
          <w:kern w:val="0"/>
          <w:sz w:val="24"/>
          <w:szCs w:val="24"/>
          <w14:ligatures w14:val="none"/>
        </w:rPr>
        <w:t>: Materials applied to the exterior surfaces of a building for protection and decoration, including paint, stucco, brick, stone, and siding.</w:t>
      </w:r>
    </w:p>
    <w:p w14:paraId="6FCE2E60"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Landscaping</w:t>
      </w:r>
      <w:r w:rsidRPr="009158D9">
        <w:rPr>
          <w:rFonts w:ascii="Calibri" w:eastAsia="Times New Roman" w:hAnsi="Calibri" w:cs="Calibri"/>
          <w:kern w:val="0"/>
          <w:sz w:val="24"/>
          <w:szCs w:val="24"/>
          <w14:ligatures w14:val="none"/>
        </w:rPr>
        <w:t>: The design and arrangement of outdoor spaces surrounding a commercial building, including gardens, lawns, walkways, and parking areas.</w:t>
      </w:r>
    </w:p>
    <w:p w14:paraId="53D6030C" w14:textId="77777777" w:rsidR="009158D9" w:rsidRPr="009158D9" w:rsidRDefault="009158D9" w:rsidP="009158D9">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Signage</w:t>
      </w:r>
      <w:r w:rsidRPr="009158D9">
        <w:rPr>
          <w:rFonts w:ascii="Calibri" w:eastAsia="Times New Roman" w:hAnsi="Calibri" w:cs="Calibri"/>
          <w:kern w:val="0"/>
          <w:sz w:val="24"/>
          <w:szCs w:val="24"/>
          <w14:ligatures w14:val="none"/>
        </w:rPr>
        <w:t>: Visual graphics or lettering displayed on the exterior or interior of a building for identification, wayfinding, or advertising purposes.</w:t>
      </w:r>
    </w:p>
    <w:p w14:paraId="2DDE6497"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Structural Framing</w:t>
      </w:r>
      <w:r w:rsidRPr="009158D9">
        <w:rPr>
          <w:rFonts w:ascii="Calibri" w:eastAsia="Times New Roman" w:hAnsi="Calibri" w:cs="Calibri"/>
          <w:kern w:val="0"/>
          <w:sz w:val="24"/>
          <w:szCs w:val="24"/>
          <w14:ligatures w14:val="none"/>
        </w:rPr>
        <w:t>: The framework of a building that provides support and stability, typically consisting of vertical columns, horizontal beams, and other structural elements made of materials such as steel, concrete, or wood.</w:t>
      </w:r>
    </w:p>
    <w:p w14:paraId="47C5CEC5"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Curtain Wall</w:t>
      </w:r>
      <w:r w:rsidRPr="009158D9">
        <w:rPr>
          <w:rFonts w:ascii="Calibri" w:eastAsia="Times New Roman" w:hAnsi="Calibri" w:cs="Calibri"/>
          <w:kern w:val="0"/>
          <w:sz w:val="24"/>
          <w:szCs w:val="24"/>
          <w14:ligatures w14:val="none"/>
        </w:rPr>
        <w:t>: An exterior wall system that does not carry any structural load from the building other than its own dead load and wind load. Curtain walls are often made of glass, aluminum frames, or other lightweight materials, providing an aesthetically pleasing and energy-efficient facade.</w:t>
      </w:r>
    </w:p>
    <w:p w14:paraId="0A9A3436"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Storefront</w:t>
      </w:r>
      <w:r w:rsidRPr="009158D9">
        <w:rPr>
          <w:rFonts w:ascii="Calibri" w:eastAsia="Times New Roman" w:hAnsi="Calibri" w:cs="Calibri"/>
          <w:kern w:val="0"/>
          <w:sz w:val="24"/>
          <w:szCs w:val="24"/>
          <w14:ligatures w14:val="none"/>
        </w:rPr>
        <w:t>: The glazed entrance and display window area of a commercial building, typically found in retail establishments. Storefronts often incorporate large glass panels and aluminum frames to provide visibility and attract customers.</w:t>
      </w:r>
    </w:p>
    <w:p w14:paraId="58D1AA85"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Balconies/Terraces</w:t>
      </w:r>
      <w:r w:rsidRPr="009158D9">
        <w:rPr>
          <w:rFonts w:ascii="Calibri" w:eastAsia="Times New Roman" w:hAnsi="Calibri" w:cs="Calibri"/>
          <w:kern w:val="0"/>
          <w:sz w:val="24"/>
          <w:szCs w:val="24"/>
          <w14:ligatures w14:val="none"/>
        </w:rPr>
        <w:t>: Outdoor platforms protruding from the facade of a building, providing outdoor space for occupants. Balconies are typically enclosed by a railing or balustrade, while terraces are larger outdoor areas often used for recreation or dining.</w:t>
      </w:r>
    </w:p>
    <w:p w14:paraId="7E87A547"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Skylights</w:t>
      </w:r>
      <w:r w:rsidRPr="009158D9">
        <w:rPr>
          <w:rFonts w:ascii="Calibri" w:eastAsia="Times New Roman" w:hAnsi="Calibri" w:cs="Calibri"/>
          <w:kern w:val="0"/>
          <w:sz w:val="24"/>
          <w:szCs w:val="24"/>
          <w14:ligatures w14:val="none"/>
        </w:rPr>
        <w:t>: Openings in the roof or facade of a building fitted with transparent or translucent glazing, allowing natural light to enter interior spaces. Skylights are used to enhance daylighting and reduce the need for artificial lighting.</w:t>
      </w:r>
    </w:p>
    <w:p w14:paraId="34DC8363"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Atrium</w:t>
      </w:r>
      <w:r w:rsidRPr="009158D9">
        <w:rPr>
          <w:rFonts w:ascii="Calibri" w:eastAsia="Times New Roman" w:hAnsi="Calibri" w:cs="Calibri"/>
          <w:kern w:val="0"/>
          <w:sz w:val="24"/>
          <w:szCs w:val="24"/>
          <w14:ligatures w14:val="none"/>
        </w:rPr>
        <w:t>: An open space within a building that extends vertically through multiple floors, often featuring a central void or courtyard surrounded by balconies or walkways. Atriums serve as focal points for circulation and social interaction, as well as providing natural light and ventilation to interior spaces.</w:t>
      </w:r>
    </w:p>
    <w:p w14:paraId="0AA94AB4"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Mezzanine</w:t>
      </w:r>
      <w:r w:rsidRPr="009158D9">
        <w:rPr>
          <w:rFonts w:ascii="Calibri" w:eastAsia="Times New Roman" w:hAnsi="Calibri" w:cs="Calibri"/>
          <w:kern w:val="0"/>
          <w:sz w:val="24"/>
          <w:szCs w:val="24"/>
          <w14:ligatures w14:val="none"/>
        </w:rPr>
        <w:t>: An intermediate floor between the main floors of a building, typically located above the ground floor and below the next higher floor. Mezzanines are often used to provide additional floor area for offices, storage, or other functions without increasing the building footprint.</w:t>
      </w:r>
    </w:p>
    <w:p w14:paraId="1BA397C9"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Loading Dock</w:t>
      </w:r>
      <w:r w:rsidRPr="009158D9">
        <w:rPr>
          <w:rFonts w:ascii="Calibri" w:eastAsia="Times New Roman" w:hAnsi="Calibri" w:cs="Calibri"/>
          <w:kern w:val="0"/>
          <w:sz w:val="24"/>
          <w:szCs w:val="24"/>
          <w14:ligatures w14:val="none"/>
        </w:rPr>
        <w:t>: A designated area of a building, typically at ground level, where goods are loaded and unloaded from trucks or other vehicles. Loading docks often feature overhead doors, ramps, and docking bays equipped with levelers for efficient loading and unloading operations.</w:t>
      </w:r>
    </w:p>
    <w:p w14:paraId="6E02BCEE"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Foyer/Lobby</w:t>
      </w:r>
      <w:r w:rsidRPr="009158D9">
        <w:rPr>
          <w:rFonts w:ascii="Calibri" w:eastAsia="Times New Roman" w:hAnsi="Calibri" w:cs="Calibri"/>
          <w:kern w:val="0"/>
          <w:sz w:val="24"/>
          <w:szCs w:val="24"/>
          <w14:ligatures w14:val="none"/>
        </w:rPr>
        <w:t>: The entrance area of a building, often featuring a reception desk, seating, and decorative elements. Foyers and lobbies serve as transitional spaces between the exterior and interior of the building, welcoming visitors and providing a sense of arrival.</w:t>
      </w:r>
    </w:p>
    <w:p w14:paraId="7A16D82A" w14:textId="77777777" w:rsidR="009158D9" w:rsidRPr="009158D9" w:rsidRDefault="009158D9" w:rsidP="009158D9">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Emergency Exits/Egress</w:t>
      </w:r>
      <w:r w:rsidRPr="009158D9">
        <w:rPr>
          <w:rFonts w:ascii="Calibri" w:eastAsia="Times New Roman" w:hAnsi="Calibri" w:cs="Calibri"/>
          <w:kern w:val="0"/>
          <w:sz w:val="24"/>
          <w:szCs w:val="24"/>
          <w14:ligatures w14:val="none"/>
        </w:rPr>
        <w:t>: Designated routes and openings for safely evacuating a building in the event of an emergency, such as fire or other hazards. Emergency exits may include doors, stairwells, ramps, and other means of egress to ensure the rapid and orderly evacuation of occupants.</w:t>
      </w:r>
    </w:p>
    <w:p w14:paraId="756B36A0" w14:textId="77777777" w:rsidR="009158D9" w:rsidRPr="009158D9" w:rsidRDefault="009158D9" w:rsidP="009158D9">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Facade Elements</w:t>
      </w:r>
      <w:r w:rsidRPr="009158D9">
        <w:rPr>
          <w:rFonts w:ascii="Calibri" w:eastAsia="Times New Roman" w:hAnsi="Calibri" w:cs="Calibri"/>
          <w:kern w:val="0"/>
          <w:sz w:val="24"/>
          <w:szCs w:val="24"/>
          <w14:ligatures w14:val="none"/>
        </w:rPr>
        <w:t>:</w:t>
      </w:r>
    </w:p>
    <w:p w14:paraId="2D1B9DA6"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lastRenderedPageBreak/>
        <w:t>Cladding</w:t>
      </w:r>
      <w:r w:rsidRPr="009158D9">
        <w:rPr>
          <w:rFonts w:ascii="Calibri" w:eastAsia="Times New Roman" w:hAnsi="Calibri" w:cs="Calibri"/>
          <w:kern w:val="0"/>
          <w:sz w:val="24"/>
          <w:szCs w:val="24"/>
          <w14:ligatures w14:val="none"/>
        </w:rPr>
        <w:t>: The outer layer of a building's facade, which serves as both a protective and decorative covering. Cladding materials can include brick, stone, metal panels, glass, or composite materials.</w:t>
      </w:r>
    </w:p>
    <w:p w14:paraId="177BB728"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Fins/Louvres</w:t>
      </w:r>
      <w:r w:rsidRPr="009158D9">
        <w:rPr>
          <w:rFonts w:ascii="Calibri" w:eastAsia="Times New Roman" w:hAnsi="Calibri" w:cs="Calibri"/>
          <w:kern w:val="0"/>
          <w:sz w:val="24"/>
          <w:szCs w:val="24"/>
          <w14:ligatures w14:val="none"/>
        </w:rPr>
        <w:t xml:space="preserve">: Vertical or horizontal elements attached to the facade for shading, privacy, or aesthetic purposes. Fins and louvres can help control solar heat gain, reduce </w:t>
      </w:r>
      <w:proofErr w:type="gramStart"/>
      <w:r w:rsidRPr="009158D9">
        <w:rPr>
          <w:rFonts w:ascii="Calibri" w:eastAsia="Times New Roman" w:hAnsi="Calibri" w:cs="Calibri"/>
          <w:kern w:val="0"/>
          <w:sz w:val="24"/>
          <w:szCs w:val="24"/>
          <w14:ligatures w14:val="none"/>
        </w:rPr>
        <w:t>glare, and</w:t>
      </w:r>
      <w:proofErr w:type="gramEnd"/>
      <w:r w:rsidRPr="009158D9">
        <w:rPr>
          <w:rFonts w:ascii="Calibri" w:eastAsia="Times New Roman" w:hAnsi="Calibri" w:cs="Calibri"/>
          <w:kern w:val="0"/>
          <w:sz w:val="24"/>
          <w:szCs w:val="24"/>
          <w14:ligatures w14:val="none"/>
        </w:rPr>
        <w:t xml:space="preserve"> provide architectural interest.</w:t>
      </w:r>
    </w:p>
    <w:p w14:paraId="002E48CF"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Canopies</w:t>
      </w:r>
      <w:r w:rsidRPr="009158D9">
        <w:rPr>
          <w:rFonts w:ascii="Calibri" w:eastAsia="Times New Roman" w:hAnsi="Calibri" w:cs="Calibri"/>
          <w:kern w:val="0"/>
          <w:sz w:val="24"/>
          <w:szCs w:val="24"/>
          <w14:ligatures w14:val="none"/>
        </w:rPr>
        <w:t>: Overhanging structures attached to the facade to provide shelter from rain or sunlight at building entrances, windows, or outdoor spaces. Canopies may be supported by columns or cantilevered from the building.</w:t>
      </w:r>
    </w:p>
    <w:p w14:paraId="0AABE76C"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Decorative Features</w:t>
      </w:r>
      <w:r w:rsidRPr="009158D9">
        <w:rPr>
          <w:rFonts w:ascii="Calibri" w:eastAsia="Times New Roman" w:hAnsi="Calibri" w:cs="Calibri"/>
          <w:kern w:val="0"/>
          <w:sz w:val="24"/>
          <w:szCs w:val="24"/>
          <w14:ligatures w14:val="none"/>
        </w:rPr>
        <w:t>: Ornamental details or motifs added to the facade for architectural embellishment and visual interest. Decorative features can include cornices, moldings, medallions, and relief sculptures.</w:t>
      </w:r>
    </w:p>
    <w:p w14:paraId="7FD9D2E1" w14:textId="77777777" w:rsidR="009158D9" w:rsidRPr="009158D9" w:rsidRDefault="009158D9" w:rsidP="009158D9">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Green Building Features</w:t>
      </w:r>
      <w:r w:rsidRPr="009158D9">
        <w:rPr>
          <w:rFonts w:ascii="Calibri" w:eastAsia="Times New Roman" w:hAnsi="Calibri" w:cs="Calibri"/>
          <w:kern w:val="0"/>
          <w:sz w:val="24"/>
          <w:szCs w:val="24"/>
          <w14:ligatures w14:val="none"/>
        </w:rPr>
        <w:t>:</w:t>
      </w:r>
    </w:p>
    <w:p w14:paraId="627BF63E"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Green Roofs</w:t>
      </w:r>
      <w:r w:rsidRPr="009158D9">
        <w:rPr>
          <w:rFonts w:ascii="Calibri" w:eastAsia="Times New Roman" w:hAnsi="Calibri" w:cs="Calibri"/>
          <w:kern w:val="0"/>
          <w:sz w:val="24"/>
          <w:szCs w:val="24"/>
          <w14:ligatures w14:val="none"/>
        </w:rPr>
        <w:t>: Vegetated roof systems installed atop buildings to reduce stormwater runoff, improve insulation, and provide habitat for wildlife. Green roofs can also help mitigate the urban heat island effect and improve air quality.</w:t>
      </w:r>
    </w:p>
    <w:p w14:paraId="48A28476"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Solar Panels</w:t>
      </w:r>
      <w:r w:rsidRPr="009158D9">
        <w:rPr>
          <w:rFonts w:ascii="Calibri" w:eastAsia="Times New Roman" w:hAnsi="Calibri" w:cs="Calibri"/>
          <w:kern w:val="0"/>
          <w:sz w:val="24"/>
          <w:szCs w:val="24"/>
          <w14:ligatures w14:val="none"/>
        </w:rPr>
        <w:t>: Photovoltaic or solar thermal panels installed on rooftops or facades to generate renewable energy from sunlight. Solar panels can contribute to reducing a building's carbon footprint and energy costs.</w:t>
      </w:r>
    </w:p>
    <w:p w14:paraId="1DC077D7"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Daylight Harvesting</w:t>
      </w:r>
      <w:r w:rsidRPr="009158D9">
        <w:rPr>
          <w:rFonts w:ascii="Calibri" w:eastAsia="Times New Roman" w:hAnsi="Calibri" w:cs="Calibri"/>
          <w:kern w:val="0"/>
          <w:sz w:val="24"/>
          <w:szCs w:val="24"/>
          <w14:ligatures w14:val="none"/>
        </w:rPr>
        <w:t>: Design strategies that maximize the use of natural daylight to illuminate interior spaces, reducing the need for artificial lighting and improving occupant comfort and well-being.</w:t>
      </w:r>
    </w:p>
    <w:p w14:paraId="7BC225D4"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Energy-Efficient Systems</w:t>
      </w:r>
      <w:r w:rsidRPr="009158D9">
        <w:rPr>
          <w:rFonts w:ascii="Calibri" w:eastAsia="Times New Roman" w:hAnsi="Calibri" w:cs="Calibri"/>
          <w:kern w:val="0"/>
          <w:sz w:val="24"/>
          <w:szCs w:val="24"/>
          <w14:ligatures w14:val="none"/>
        </w:rPr>
        <w:t>: Building systems and equipment designed to minimize energy consumption and maximize efficiency, including lighting, HVAC, and insulation. Energy-efficient features can help lower operating costs and reduce environmental impact.</w:t>
      </w:r>
    </w:p>
    <w:p w14:paraId="62323518" w14:textId="77777777" w:rsidR="009158D9" w:rsidRPr="009158D9" w:rsidRDefault="009158D9" w:rsidP="009158D9">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Accessibility Features</w:t>
      </w:r>
      <w:r w:rsidRPr="009158D9">
        <w:rPr>
          <w:rFonts w:ascii="Calibri" w:eastAsia="Times New Roman" w:hAnsi="Calibri" w:cs="Calibri"/>
          <w:kern w:val="0"/>
          <w:sz w:val="24"/>
          <w:szCs w:val="24"/>
          <w14:ligatures w14:val="none"/>
        </w:rPr>
        <w:t>:</w:t>
      </w:r>
    </w:p>
    <w:p w14:paraId="3B2BB5F5"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Ramps and Elevators</w:t>
      </w:r>
      <w:r w:rsidRPr="009158D9">
        <w:rPr>
          <w:rFonts w:ascii="Calibri" w:eastAsia="Times New Roman" w:hAnsi="Calibri" w:cs="Calibri"/>
          <w:kern w:val="0"/>
          <w:sz w:val="24"/>
          <w:szCs w:val="24"/>
          <w14:ligatures w14:val="none"/>
        </w:rPr>
        <w:t>: Accessibility features such as ramps and elevators ensure that individuals with mobility impairments can navigate the building easily and safely.</w:t>
      </w:r>
    </w:p>
    <w:p w14:paraId="16F0427C"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Accessible Restrooms</w:t>
      </w:r>
      <w:r w:rsidRPr="009158D9">
        <w:rPr>
          <w:rFonts w:ascii="Calibri" w:eastAsia="Times New Roman" w:hAnsi="Calibri" w:cs="Calibri"/>
          <w:kern w:val="0"/>
          <w:sz w:val="24"/>
          <w:szCs w:val="24"/>
          <w14:ligatures w14:val="none"/>
        </w:rPr>
        <w:t>: Restroom facilities designed to accommodate individuals with disabilities, including wider doorways, grab bars, and accessible fixtures such as sinks and toilets.</w:t>
      </w:r>
    </w:p>
    <w:p w14:paraId="1A3357A8"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Wayfinding Signage</w:t>
      </w:r>
      <w:r w:rsidRPr="009158D9">
        <w:rPr>
          <w:rFonts w:ascii="Calibri" w:eastAsia="Times New Roman" w:hAnsi="Calibri" w:cs="Calibri"/>
          <w:kern w:val="0"/>
          <w:sz w:val="24"/>
          <w:szCs w:val="24"/>
          <w14:ligatures w14:val="none"/>
        </w:rPr>
        <w:t>: Clear and visible signage throughout the building to assist individuals with visual impairments in navigating spaces and finding amenities, exits, and accessible routes.</w:t>
      </w:r>
    </w:p>
    <w:p w14:paraId="3EB67BE2" w14:textId="77777777" w:rsidR="009158D9" w:rsidRPr="009158D9" w:rsidRDefault="009158D9" w:rsidP="009158D9">
      <w:pPr>
        <w:numPr>
          <w:ilvl w:val="1"/>
          <w:numId w:val="3"/>
        </w:numPr>
        <w:pBdr>
          <w:top w:val="single" w:sz="2" w:space="0" w:color="E3E3E3"/>
          <w:left w:val="single" w:sz="2" w:space="5" w:color="E3E3E3"/>
          <w:bottom w:val="single" w:sz="2" w:space="0" w:color="E3E3E3"/>
          <w:right w:val="single" w:sz="2" w:space="0" w:color="E3E3E3"/>
        </w:pBdr>
        <w:shd w:val="clear" w:color="auto" w:fill="FFFFFF"/>
        <w:rPr>
          <w:rFonts w:ascii="Calibri" w:eastAsia="Times New Roman" w:hAnsi="Calibri" w:cs="Calibri"/>
          <w:kern w:val="0"/>
          <w:sz w:val="24"/>
          <w:szCs w:val="24"/>
          <w14:ligatures w14:val="none"/>
        </w:rPr>
      </w:pPr>
      <w:r w:rsidRPr="009158D9">
        <w:rPr>
          <w:rFonts w:ascii="Calibri" w:eastAsia="Times New Roman" w:hAnsi="Calibri" w:cs="Calibri"/>
          <w:b/>
          <w:bCs/>
          <w:kern w:val="0"/>
          <w:sz w:val="24"/>
          <w:szCs w:val="24"/>
          <w:bdr w:val="single" w:sz="2" w:space="0" w:color="E3E3E3" w:frame="1"/>
          <w14:ligatures w14:val="none"/>
        </w:rPr>
        <w:t>Universal Design</w:t>
      </w:r>
      <w:r w:rsidRPr="009158D9">
        <w:rPr>
          <w:rFonts w:ascii="Calibri" w:eastAsia="Times New Roman" w:hAnsi="Calibri" w:cs="Calibri"/>
          <w:kern w:val="0"/>
          <w:sz w:val="24"/>
          <w:szCs w:val="24"/>
          <w14:ligatures w14:val="none"/>
        </w:rPr>
        <w:t>: Design principles aimed at creating spaces that are accessible and usable by people of all ages, abilities, and backgrounds, promoting inclusivity and diversity.</w:t>
      </w:r>
    </w:p>
    <w:p w14:paraId="30D13D6A" w14:textId="77777777" w:rsidR="009158D9" w:rsidRPr="009158D9" w:rsidRDefault="009158D9" w:rsidP="009158D9">
      <w:pPr>
        <w:numPr>
          <w:ilvl w:val="0"/>
          <w:numId w:val="4"/>
        </w:numPr>
        <w:pBdr>
          <w:top w:val="single" w:sz="2" w:space="0" w:color="E3E3E3"/>
          <w:left w:val="single" w:sz="2" w:space="0"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Security Features</w:t>
      </w:r>
      <w:r w:rsidRPr="009158D9">
        <w:rPr>
          <w:rFonts w:ascii="Times New Roman" w:eastAsia="Times New Roman" w:hAnsi="Times New Roman" w:cs="Times New Roman"/>
          <w:kern w:val="0"/>
          <w:sz w:val="24"/>
          <w:szCs w:val="24"/>
          <w14:ligatures w14:val="none"/>
        </w:rPr>
        <w:t>:</w:t>
      </w:r>
    </w:p>
    <w:p w14:paraId="662DC8B9"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Access Control Systems</w:t>
      </w:r>
      <w:r w:rsidRPr="009158D9">
        <w:rPr>
          <w:rFonts w:ascii="Times New Roman" w:eastAsia="Times New Roman" w:hAnsi="Times New Roman" w:cs="Times New Roman"/>
          <w:kern w:val="0"/>
          <w:sz w:val="24"/>
          <w:szCs w:val="24"/>
          <w14:ligatures w14:val="none"/>
        </w:rPr>
        <w:t>: Electronic systems that regulate entry to the building through methods such as keycards, biometric scans, or PIN codes. Access control systems enhance security by restricting unauthorized access to sensitive areas.</w:t>
      </w:r>
    </w:p>
    <w:p w14:paraId="057A4A69"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lastRenderedPageBreak/>
        <w:t>Surveillance Cameras</w:t>
      </w:r>
      <w:r w:rsidRPr="009158D9">
        <w:rPr>
          <w:rFonts w:ascii="Times New Roman" w:eastAsia="Times New Roman" w:hAnsi="Times New Roman" w:cs="Times New Roman"/>
          <w:kern w:val="0"/>
          <w:sz w:val="24"/>
          <w:szCs w:val="24"/>
          <w14:ligatures w14:val="none"/>
        </w:rPr>
        <w:t>: Video monitoring systems installed throughout the building to deter crime, monitor activity, and provide evidence in the event of security incidents. Surveillance cameras are often integrated with access control systems for comprehensive security monitoring.</w:t>
      </w:r>
    </w:p>
    <w:p w14:paraId="3F855285"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Intrusion Detection Systems</w:t>
      </w:r>
      <w:r w:rsidRPr="009158D9">
        <w:rPr>
          <w:rFonts w:ascii="Times New Roman" w:eastAsia="Times New Roman" w:hAnsi="Times New Roman" w:cs="Times New Roman"/>
          <w:kern w:val="0"/>
          <w:sz w:val="24"/>
          <w:szCs w:val="24"/>
          <w14:ligatures w14:val="none"/>
        </w:rPr>
        <w:t>: Sensors and alarms installed to detect unauthorized entry or suspicious activity within the building. Intrusion detection systems can include motion sensors, door/window contacts, and glass break detectors.</w:t>
      </w:r>
    </w:p>
    <w:p w14:paraId="78BB90E1"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Perimeter Security</w:t>
      </w:r>
      <w:r w:rsidRPr="009158D9">
        <w:rPr>
          <w:rFonts w:ascii="Times New Roman" w:eastAsia="Times New Roman" w:hAnsi="Times New Roman" w:cs="Times New Roman"/>
          <w:kern w:val="0"/>
          <w:sz w:val="24"/>
          <w:szCs w:val="24"/>
          <w14:ligatures w14:val="none"/>
        </w:rPr>
        <w:t>: Measures implemented to secure the exterior of the building, such as fences, gates, bollards, and landscaping features designed to deter intruders and protect against unauthorized access.</w:t>
      </w:r>
    </w:p>
    <w:p w14:paraId="4EB1FC67" w14:textId="77777777" w:rsidR="009158D9" w:rsidRPr="009158D9" w:rsidRDefault="009158D9" w:rsidP="009158D9">
      <w:pPr>
        <w:numPr>
          <w:ilvl w:val="0"/>
          <w:numId w:val="4"/>
        </w:numPr>
        <w:pBdr>
          <w:top w:val="single" w:sz="2" w:space="0" w:color="E3E3E3"/>
          <w:left w:val="single" w:sz="2" w:space="0"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Technology Infrastructure</w:t>
      </w:r>
      <w:r w:rsidRPr="009158D9">
        <w:rPr>
          <w:rFonts w:ascii="Times New Roman" w:eastAsia="Times New Roman" w:hAnsi="Times New Roman" w:cs="Times New Roman"/>
          <w:kern w:val="0"/>
          <w:sz w:val="24"/>
          <w:szCs w:val="24"/>
          <w14:ligatures w14:val="none"/>
        </w:rPr>
        <w:t>:</w:t>
      </w:r>
    </w:p>
    <w:p w14:paraId="1D2CCE37"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Structured Cabling</w:t>
      </w:r>
      <w:r w:rsidRPr="009158D9">
        <w:rPr>
          <w:rFonts w:ascii="Times New Roman" w:eastAsia="Times New Roman" w:hAnsi="Times New Roman" w:cs="Times New Roman"/>
          <w:kern w:val="0"/>
          <w:sz w:val="24"/>
          <w:szCs w:val="24"/>
          <w14:ligatures w14:val="none"/>
        </w:rPr>
        <w:t>: Network infrastructure consisting of cables, connectors, and distribution panels that enable the transmission of data, voice, and video signals throughout the building. Structured cabling supports various communication and networking technologies.</w:t>
      </w:r>
    </w:p>
    <w:p w14:paraId="5AEFE2CE"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Wireless Connectivity</w:t>
      </w:r>
      <w:r w:rsidRPr="009158D9">
        <w:rPr>
          <w:rFonts w:ascii="Times New Roman" w:eastAsia="Times New Roman" w:hAnsi="Times New Roman" w:cs="Times New Roman"/>
          <w:kern w:val="0"/>
          <w:sz w:val="24"/>
          <w:szCs w:val="24"/>
          <w14:ligatures w14:val="none"/>
        </w:rPr>
        <w:t>: Wi-Fi networks and cellular coverage infrastructure installed to provide wireless connectivity throughout the building, enabling mobile devices to access the internet and communicate seamlessly.</w:t>
      </w:r>
    </w:p>
    <w:p w14:paraId="3FDCD5F9"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Smart Building Systems</w:t>
      </w:r>
      <w:r w:rsidRPr="009158D9">
        <w:rPr>
          <w:rFonts w:ascii="Times New Roman" w:eastAsia="Times New Roman" w:hAnsi="Times New Roman" w:cs="Times New Roman"/>
          <w:kern w:val="0"/>
          <w:sz w:val="24"/>
          <w:szCs w:val="24"/>
          <w14:ligatures w14:val="none"/>
        </w:rPr>
        <w:t>: Integrated systems that control and monitor building operations, including lighting, HVAC, security, and energy management. Smart building technologies use sensors, actuators, and centralized control systems to optimize efficiency and enhance occupant comfort.</w:t>
      </w:r>
    </w:p>
    <w:p w14:paraId="160982D5"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Telecommunications Rooms</w:t>
      </w:r>
      <w:r w:rsidRPr="009158D9">
        <w:rPr>
          <w:rFonts w:ascii="Times New Roman" w:eastAsia="Times New Roman" w:hAnsi="Times New Roman" w:cs="Times New Roman"/>
          <w:kern w:val="0"/>
          <w:sz w:val="24"/>
          <w:szCs w:val="24"/>
          <w14:ligatures w14:val="none"/>
        </w:rPr>
        <w:t>: Dedicated spaces within the building where networking equipment, servers, and telecommunications infrastructure are housed. Telecommunications rooms serve as hubs for distributing data and communication services to different areas of the building.</w:t>
      </w:r>
    </w:p>
    <w:p w14:paraId="05ECE2E6" w14:textId="77777777" w:rsidR="009158D9" w:rsidRPr="009158D9" w:rsidRDefault="009158D9" w:rsidP="009158D9">
      <w:pPr>
        <w:numPr>
          <w:ilvl w:val="0"/>
          <w:numId w:val="4"/>
        </w:numPr>
        <w:pBdr>
          <w:top w:val="single" w:sz="2" w:space="0" w:color="E3E3E3"/>
          <w:left w:val="single" w:sz="2" w:space="0"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Maintenance and Service Areas</w:t>
      </w:r>
      <w:r w:rsidRPr="009158D9">
        <w:rPr>
          <w:rFonts w:ascii="Times New Roman" w:eastAsia="Times New Roman" w:hAnsi="Times New Roman" w:cs="Times New Roman"/>
          <w:kern w:val="0"/>
          <w:sz w:val="24"/>
          <w:szCs w:val="24"/>
          <w14:ligatures w14:val="none"/>
        </w:rPr>
        <w:t>:</w:t>
      </w:r>
    </w:p>
    <w:p w14:paraId="6BC949E6"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Mechanical Rooms</w:t>
      </w:r>
      <w:r w:rsidRPr="009158D9">
        <w:rPr>
          <w:rFonts w:ascii="Times New Roman" w:eastAsia="Times New Roman" w:hAnsi="Times New Roman" w:cs="Times New Roman"/>
          <w:kern w:val="0"/>
          <w:sz w:val="24"/>
          <w:szCs w:val="24"/>
          <w14:ligatures w14:val="none"/>
        </w:rPr>
        <w:t>: Spaces housing mechanical equipment such as boilers, chillers, pumps, and HVAC systems. Mechanical rooms provide access for maintenance and repair activities, as well as storage for spare parts and supplies.</w:t>
      </w:r>
    </w:p>
    <w:p w14:paraId="2424ED2D"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Electrical Rooms</w:t>
      </w:r>
      <w:r w:rsidRPr="009158D9">
        <w:rPr>
          <w:rFonts w:ascii="Times New Roman" w:eastAsia="Times New Roman" w:hAnsi="Times New Roman" w:cs="Times New Roman"/>
          <w:kern w:val="0"/>
          <w:sz w:val="24"/>
          <w:szCs w:val="24"/>
          <w14:ligatures w14:val="none"/>
        </w:rPr>
        <w:t>: Rooms containing electrical distribution panels, switchgear, transformers, and other electrical equipment. Electrical rooms ensure safe and reliable distribution of power throughout the building.</w:t>
      </w:r>
    </w:p>
    <w:p w14:paraId="37AB8B20"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Janitorial Closets</w:t>
      </w:r>
      <w:r w:rsidRPr="009158D9">
        <w:rPr>
          <w:rFonts w:ascii="Times New Roman" w:eastAsia="Times New Roman" w:hAnsi="Times New Roman" w:cs="Times New Roman"/>
          <w:kern w:val="0"/>
          <w:sz w:val="24"/>
          <w:szCs w:val="24"/>
          <w14:ligatures w14:val="none"/>
        </w:rPr>
        <w:t>: Storage areas equipped with sinks, cleaning supplies, and equipment for maintenance and janitorial tasks. Janitorial closets are strategically located for convenient access to different areas of the building.</w:t>
      </w:r>
    </w:p>
    <w:p w14:paraId="4B0511CE" w14:textId="77777777" w:rsidR="009158D9" w:rsidRPr="009158D9" w:rsidRDefault="009158D9" w:rsidP="009158D9">
      <w:pPr>
        <w:numPr>
          <w:ilvl w:val="1"/>
          <w:numId w:val="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Service Corridors</w:t>
      </w:r>
      <w:r w:rsidRPr="009158D9">
        <w:rPr>
          <w:rFonts w:ascii="Times New Roman" w:eastAsia="Times New Roman" w:hAnsi="Times New Roman" w:cs="Times New Roman"/>
          <w:kern w:val="0"/>
          <w:sz w:val="24"/>
          <w:szCs w:val="24"/>
          <w14:ligatures w14:val="none"/>
        </w:rPr>
        <w:t>: Interior pathways or corridors designated for service access, maintenance, and utility distribution. Service corridors may contain utility chases, conduits, and access panels for servicing building systems.</w:t>
      </w:r>
    </w:p>
    <w:p w14:paraId="5FE0922F" w14:textId="77777777" w:rsidR="009158D9" w:rsidRPr="009158D9" w:rsidRDefault="009158D9" w:rsidP="009158D9">
      <w:pPr>
        <w:numPr>
          <w:ilvl w:val="0"/>
          <w:numId w:val="5"/>
        </w:numPr>
        <w:pBdr>
          <w:top w:val="single" w:sz="2" w:space="0" w:color="E3E3E3"/>
          <w:left w:val="single" w:sz="2" w:space="0"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Fire Suppression Systems</w:t>
      </w:r>
      <w:r w:rsidRPr="009158D9">
        <w:rPr>
          <w:rFonts w:ascii="Times New Roman" w:eastAsia="Times New Roman" w:hAnsi="Times New Roman" w:cs="Times New Roman"/>
          <w:kern w:val="0"/>
          <w:sz w:val="24"/>
          <w:szCs w:val="24"/>
          <w14:ligatures w14:val="none"/>
        </w:rPr>
        <w:t>:</w:t>
      </w:r>
    </w:p>
    <w:p w14:paraId="4555017F" w14:textId="77777777" w:rsidR="009158D9" w:rsidRPr="009158D9" w:rsidRDefault="009158D9" w:rsidP="009158D9">
      <w:pPr>
        <w:numPr>
          <w:ilvl w:val="0"/>
          <w:numId w:val="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Sprinkler Systems</w:t>
      </w:r>
      <w:r w:rsidRPr="009158D9">
        <w:rPr>
          <w:rFonts w:ascii="Times New Roman" w:eastAsia="Times New Roman" w:hAnsi="Times New Roman" w:cs="Times New Roman"/>
          <w:kern w:val="0"/>
          <w:sz w:val="24"/>
          <w:szCs w:val="24"/>
          <w14:ligatures w14:val="none"/>
        </w:rPr>
        <w:t>: Automatic fire suppression systems consisting of water sprinklers installed throughout the building. Sprinkler systems activate in response to heat, releasing water to extinguish fires or control their spread until firefighters arrive.</w:t>
      </w:r>
    </w:p>
    <w:p w14:paraId="6927389B" w14:textId="7ECAC5D2" w:rsidR="009158D9" w:rsidRPr="009158D9" w:rsidRDefault="009158D9" w:rsidP="009158D9">
      <w:pPr>
        <w:numPr>
          <w:ilvl w:val="0"/>
          <w:numId w:val="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lastRenderedPageBreak/>
        <w:t>Fire Alarm Systems</w:t>
      </w:r>
      <w:r w:rsidRPr="009158D9">
        <w:rPr>
          <w:rFonts w:ascii="Times New Roman" w:eastAsia="Times New Roman" w:hAnsi="Times New Roman" w:cs="Times New Roman"/>
          <w:kern w:val="0"/>
          <w:sz w:val="24"/>
          <w:szCs w:val="24"/>
          <w14:ligatures w14:val="none"/>
        </w:rPr>
        <w:t>: Detection and notification systems that alert occupants to the presence of fire or smoke in the building. Fire alarm systems may include smoke detectors, heat detectors, manual pull stations, and audible/visual alarms.</w:t>
      </w:r>
    </w:p>
    <w:p w14:paraId="20B3797D" w14:textId="77777777" w:rsidR="009158D9" w:rsidRPr="009158D9" w:rsidRDefault="009158D9" w:rsidP="009158D9">
      <w:pPr>
        <w:numPr>
          <w:ilvl w:val="0"/>
          <w:numId w:val="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Fire Extinguishers</w:t>
      </w:r>
      <w:r w:rsidRPr="009158D9">
        <w:rPr>
          <w:rFonts w:ascii="Times New Roman" w:eastAsia="Times New Roman" w:hAnsi="Times New Roman" w:cs="Times New Roman"/>
          <w:kern w:val="0"/>
          <w:sz w:val="24"/>
          <w:szCs w:val="24"/>
          <w14:ligatures w14:val="none"/>
        </w:rPr>
        <w:t>: Portable firefighting devices located throughout the building for use in extinguishing small fires. Fire extinguishers are classified based on the types of fires they can effectively combat (e.g., Class A, B, C, D, or K).</w:t>
      </w:r>
    </w:p>
    <w:p w14:paraId="20486875" w14:textId="77777777" w:rsidR="009158D9" w:rsidRPr="009158D9" w:rsidRDefault="009158D9" w:rsidP="009158D9">
      <w:pPr>
        <w:numPr>
          <w:ilvl w:val="0"/>
          <w:numId w:val="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Fire Separation Systems</w:t>
      </w:r>
      <w:r w:rsidRPr="009158D9">
        <w:rPr>
          <w:rFonts w:ascii="Times New Roman" w:eastAsia="Times New Roman" w:hAnsi="Times New Roman" w:cs="Times New Roman"/>
          <w:kern w:val="0"/>
          <w:sz w:val="24"/>
          <w:szCs w:val="24"/>
          <w14:ligatures w14:val="none"/>
        </w:rPr>
        <w:t>: Fire-rated walls, doors, and barriers designed to compartmentalize the building and prevent the spread of fire and smoke. Fire separation systems help contain fires and protect occupants while allowing time for evacuation.</w:t>
      </w:r>
    </w:p>
    <w:p w14:paraId="14DC2540" w14:textId="77777777" w:rsidR="009158D9" w:rsidRPr="009158D9" w:rsidRDefault="009158D9" w:rsidP="009158D9">
      <w:pPr>
        <w:numPr>
          <w:ilvl w:val="0"/>
          <w:numId w:val="7"/>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Building Envelope</w:t>
      </w:r>
      <w:r w:rsidRPr="009158D9">
        <w:rPr>
          <w:rFonts w:ascii="Times New Roman" w:eastAsia="Times New Roman" w:hAnsi="Times New Roman" w:cs="Times New Roman"/>
          <w:kern w:val="0"/>
          <w:sz w:val="24"/>
          <w:szCs w:val="24"/>
          <w14:ligatures w14:val="none"/>
        </w:rPr>
        <w:t>:</w:t>
      </w:r>
    </w:p>
    <w:p w14:paraId="5C8DCC6F" w14:textId="77777777" w:rsidR="009158D9" w:rsidRPr="009158D9" w:rsidRDefault="009158D9" w:rsidP="009158D9">
      <w:pPr>
        <w:numPr>
          <w:ilvl w:val="0"/>
          <w:numId w:val="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Air Barrier Systems</w:t>
      </w:r>
      <w:r w:rsidRPr="009158D9">
        <w:rPr>
          <w:rFonts w:ascii="Times New Roman" w:eastAsia="Times New Roman" w:hAnsi="Times New Roman" w:cs="Times New Roman"/>
          <w:kern w:val="0"/>
          <w:sz w:val="24"/>
          <w:szCs w:val="24"/>
          <w14:ligatures w14:val="none"/>
        </w:rPr>
        <w:t>: Components of the building envelope that prevent air leakage and infiltration, improving energy efficiency and indoor air quality. Air barrier systems may include membranes, sealants, and vapor barriers.</w:t>
      </w:r>
    </w:p>
    <w:p w14:paraId="46E8A367" w14:textId="77777777" w:rsidR="009158D9" w:rsidRPr="009158D9" w:rsidRDefault="009158D9" w:rsidP="009158D9">
      <w:pPr>
        <w:numPr>
          <w:ilvl w:val="0"/>
          <w:numId w:val="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Insulation</w:t>
      </w:r>
      <w:r w:rsidRPr="009158D9">
        <w:rPr>
          <w:rFonts w:ascii="Times New Roman" w:eastAsia="Times New Roman" w:hAnsi="Times New Roman" w:cs="Times New Roman"/>
          <w:kern w:val="0"/>
          <w:sz w:val="24"/>
          <w:szCs w:val="24"/>
          <w14:ligatures w14:val="none"/>
        </w:rPr>
        <w:t>: Materials installed in the walls, roof, and floors to reduce heat transfer and maintain thermal comfort within the building. Insulation materials can include fiberglass, foam board, cellulose, and spray foam.</w:t>
      </w:r>
    </w:p>
    <w:p w14:paraId="65D18187" w14:textId="77777777" w:rsidR="009158D9" w:rsidRPr="009158D9" w:rsidRDefault="009158D9" w:rsidP="009158D9">
      <w:pPr>
        <w:numPr>
          <w:ilvl w:val="0"/>
          <w:numId w:val="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Weatherproofing</w:t>
      </w:r>
      <w:r w:rsidRPr="009158D9">
        <w:rPr>
          <w:rFonts w:ascii="Times New Roman" w:eastAsia="Times New Roman" w:hAnsi="Times New Roman" w:cs="Times New Roman"/>
          <w:kern w:val="0"/>
          <w:sz w:val="24"/>
          <w:szCs w:val="24"/>
          <w14:ligatures w14:val="none"/>
        </w:rPr>
        <w:t>: Techniques and materials applied to the building exterior to protect against moisture intrusion, wind-driven rain, and other weather-related damage. Weatherproofing measures may include waterproof membranes, sealants, and flashing.</w:t>
      </w:r>
    </w:p>
    <w:p w14:paraId="31631373" w14:textId="77777777" w:rsidR="009158D9" w:rsidRPr="009158D9" w:rsidRDefault="009158D9" w:rsidP="009158D9">
      <w:pPr>
        <w:numPr>
          <w:ilvl w:val="0"/>
          <w:numId w:val="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Thermal Breaks</w:t>
      </w:r>
      <w:r w:rsidRPr="009158D9">
        <w:rPr>
          <w:rFonts w:ascii="Times New Roman" w:eastAsia="Times New Roman" w:hAnsi="Times New Roman" w:cs="Times New Roman"/>
          <w:kern w:val="0"/>
          <w:sz w:val="24"/>
          <w:szCs w:val="24"/>
          <w14:ligatures w14:val="none"/>
        </w:rPr>
        <w:t xml:space="preserve">: Insulating materials or structural elements installed within the building envelope to prevent thermal bridging and reduce heat loss or gain. Thermal </w:t>
      </w:r>
      <w:proofErr w:type="gramStart"/>
      <w:r w:rsidRPr="009158D9">
        <w:rPr>
          <w:rFonts w:ascii="Times New Roman" w:eastAsia="Times New Roman" w:hAnsi="Times New Roman" w:cs="Times New Roman"/>
          <w:kern w:val="0"/>
          <w:sz w:val="24"/>
          <w:szCs w:val="24"/>
          <w14:ligatures w14:val="none"/>
        </w:rPr>
        <w:t>breaks</w:t>
      </w:r>
      <w:proofErr w:type="gramEnd"/>
      <w:r w:rsidRPr="009158D9">
        <w:rPr>
          <w:rFonts w:ascii="Times New Roman" w:eastAsia="Times New Roman" w:hAnsi="Times New Roman" w:cs="Times New Roman"/>
          <w:kern w:val="0"/>
          <w:sz w:val="24"/>
          <w:szCs w:val="24"/>
          <w14:ligatures w14:val="none"/>
        </w:rPr>
        <w:t xml:space="preserve"> improve energy efficiency and building comfort.</w:t>
      </w:r>
    </w:p>
    <w:p w14:paraId="40EE02D6" w14:textId="77777777" w:rsidR="009158D9" w:rsidRPr="009158D9" w:rsidRDefault="009158D9" w:rsidP="009158D9">
      <w:pPr>
        <w:numPr>
          <w:ilvl w:val="0"/>
          <w:numId w:val="9"/>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Tenant Improvements</w:t>
      </w:r>
      <w:r w:rsidRPr="009158D9">
        <w:rPr>
          <w:rFonts w:ascii="Times New Roman" w:eastAsia="Times New Roman" w:hAnsi="Times New Roman" w:cs="Times New Roman"/>
          <w:kern w:val="0"/>
          <w:sz w:val="24"/>
          <w:szCs w:val="24"/>
          <w14:ligatures w14:val="none"/>
        </w:rPr>
        <w:t>:</w:t>
      </w:r>
    </w:p>
    <w:p w14:paraId="05EFA057" w14:textId="77777777" w:rsidR="009158D9" w:rsidRPr="009158D9" w:rsidRDefault="009158D9" w:rsidP="009158D9">
      <w:pPr>
        <w:numPr>
          <w:ilvl w:val="0"/>
          <w:numId w:val="1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Interior Partitioning</w:t>
      </w:r>
      <w:r w:rsidRPr="009158D9">
        <w:rPr>
          <w:rFonts w:ascii="Times New Roman" w:eastAsia="Times New Roman" w:hAnsi="Times New Roman" w:cs="Times New Roman"/>
          <w:kern w:val="0"/>
          <w:sz w:val="24"/>
          <w:szCs w:val="24"/>
          <w14:ligatures w14:val="none"/>
        </w:rPr>
        <w:t>: Walls, partitions, and dividers installed within the building to create individual rooms, offices, or workspaces. Interior partitioning can be permanent or demountable, allowing flexibility for future reconfiguration.</w:t>
      </w:r>
    </w:p>
    <w:p w14:paraId="54E6DFDA" w14:textId="77777777" w:rsidR="009158D9" w:rsidRPr="009158D9" w:rsidRDefault="009158D9" w:rsidP="009158D9">
      <w:pPr>
        <w:numPr>
          <w:ilvl w:val="0"/>
          <w:numId w:val="1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Finish Upgrades</w:t>
      </w:r>
      <w:r w:rsidRPr="009158D9">
        <w:rPr>
          <w:rFonts w:ascii="Times New Roman" w:eastAsia="Times New Roman" w:hAnsi="Times New Roman" w:cs="Times New Roman"/>
          <w:kern w:val="0"/>
          <w:sz w:val="24"/>
          <w:szCs w:val="24"/>
          <w14:ligatures w14:val="none"/>
        </w:rPr>
        <w:t xml:space="preserve">: Interior finishes and fixtures customized to meet the specific needs and preferences of tenants. </w:t>
      </w:r>
      <w:proofErr w:type="gramStart"/>
      <w:r w:rsidRPr="009158D9">
        <w:rPr>
          <w:rFonts w:ascii="Times New Roman" w:eastAsia="Times New Roman" w:hAnsi="Times New Roman" w:cs="Times New Roman"/>
          <w:kern w:val="0"/>
          <w:sz w:val="24"/>
          <w:szCs w:val="24"/>
          <w14:ligatures w14:val="none"/>
        </w:rPr>
        <w:t>Finish</w:t>
      </w:r>
      <w:proofErr w:type="gramEnd"/>
      <w:r w:rsidRPr="009158D9">
        <w:rPr>
          <w:rFonts w:ascii="Times New Roman" w:eastAsia="Times New Roman" w:hAnsi="Times New Roman" w:cs="Times New Roman"/>
          <w:kern w:val="0"/>
          <w:sz w:val="24"/>
          <w:szCs w:val="24"/>
          <w14:ligatures w14:val="none"/>
        </w:rPr>
        <w:t xml:space="preserve"> upgrades may include flooring, paint, lighting, cabinetry, and decorative elements.</w:t>
      </w:r>
    </w:p>
    <w:p w14:paraId="38269B84" w14:textId="77777777" w:rsidR="009158D9" w:rsidRPr="009158D9" w:rsidRDefault="009158D9" w:rsidP="009158D9">
      <w:pPr>
        <w:numPr>
          <w:ilvl w:val="0"/>
          <w:numId w:val="1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Mechanical/Electrical Upgrades</w:t>
      </w:r>
      <w:r w:rsidRPr="009158D9">
        <w:rPr>
          <w:rFonts w:ascii="Times New Roman" w:eastAsia="Times New Roman" w:hAnsi="Times New Roman" w:cs="Times New Roman"/>
          <w:kern w:val="0"/>
          <w:sz w:val="24"/>
          <w:szCs w:val="24"/>
          <w14:ligatures w14:val="none"/>
        </w:rPr>
        <w:t>: Modifications or additions to building systems to accommodate the requirements of tenants. Upgrades may include HVAC adjustments, electrical rewiring, and installation of specialized equipment.</w:t>
      </w:r>
    </w:p>
    <w:p w14:paraId="3C28F151" w14:textId="77777777" w:rsidR="009158D9" w:rsidRPr="009158D9" w:rsidRDefault="009158D9" w:rsidP="009158D9">
      <w:pPr>
        <w:numPr>
          <w:ilvl w:val="0"/>
          <w:numId w:val="1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Accessibility Modifications</w:t>
      </w:r>
      <w:r w:rsidRPr="009158D9">
        <w:rPr>
          <w:rFonts w:ascii="Times New Roman" w:eastAsia="Times New Roman" w:hAnsi="Times New Roman" w:cs="Times New Roman"/>
          <w:kern w:val="0"/>
          <w:sz w:val="24"/>
          <w:szCs w:val="24"/>
          <w14:ligatures w14:val="none"/>
        </w:rPr>
        <w:t>: Alterations made to the building to ensure compliance with accessibility regulations and accommodate the needs of tenants with disabilities. Accessibility modifications may include ramps, elevators, accessible restrooms, and signage.</w:t>
      </w:r>
    </w:p>
    <w:p w14:paraId="09BE8C84" w14:textId="77777777" w:rsidR="009158D9" w:rsidRPr="009158D9" w:rsidRDefault="009158D9" w:rsidP="009158D9">
      <w:pPr>
        <w:numPr>
          <w:ilvl w:val="0"/>
          <w:numId w:val="11"/>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Tenant Amenities</w:t>
      </w:r>
      <w:r w:rsidRPr="009158D9">
        <w:rPr>
          <w:rFonts w:ascii="Times New Roman" w:eastAsia="Times New Roman" w:hAnsi="Times New Roman" w:cs="Times New Roman"/>
          <w:kern w:val="0"/>
          <w:sz w:val="24"/>
          <w:szCs w:val="24"/>
          <w14:ligatures w14:val="none"/>
        </w:rPr>
        <w:t>:</w:t>
      </w:r>
    </w:p>
    <w:p w14:paraId="6E21607E" w14:textId="77777777" w:rsidR="009158D9" w:rsidRPr="009158D9" w:rsidRDefault="009158D9" w:rsidP="009158D9">
      <w:pPr>
        <w:numPr>
          <w:ilvl w:val="0"/>
          <w:numId w:val="1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Common Areas</w:t>
      </w:r>
      <w:r w:rsidRPr="009158D9">
        <w:rPr>
          <w:rFonts w:ascii="Times New Roman" w:eastAsia="Times New Roman" w:hAnsi="Times New Roman" w:cs="Times New Roman"/>
          <w:kern w:val="0"/>
          <w:sz w:val="24"/>
          <w:szCs w:val="24"/>
          <w14:ligatures w14:val="none"/>
        </w:rPr>
        <w:t>: Shared spaces within the building provided for the use and enjoyment of tenants, such as lobbies, lounges, conference rooms, and fitness centers.</w:t>
      </w:r>
    </w:p>
    <w:p w14:paraId="117FB8FD" w14:textId="77777777" w:rsidR="009158D9" w:rsidRPr="009158D9" w:rsidRDefault="009158D9" w:rsidP="009158D9">
      <w:pPr>
        <w:numPr>
          <w:ilvl w:val="0"/>
          <w:numId w:val="1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Outdoor Spaces</w:t>
      </w:r>
      <w:r w:rsidRPr="009158D9">
        <w:rPr>
          <w:rFonts w:ascii="Times New Roman" w:eastAsia="Times New Roman" w:hAnsi="Times New Roman" w:cs="Times New Roman"/>
          <w:kern w:val="0"/>
          <w:sz w:val="24"/>
          <w:szCs w:val="24"/>
          <w14:ligatures w14:val="none"/>
        </w:rPr>
        <w:t>: Landscaped areas, courtyards, terraces, or rooftop gardens available for outdoor relaxation, recreation, or events.</w:t>
      </w:r>
    </w:p>
    <w:p w14:paraId="6BE87515" w14:textId="77777777" w:rsidR="009158D9" w:rsidRPr="009158D9" w:rsidRDefault="009158D9" w:rsidP="009158D9">
      <w:pPr>
        <w:numPr>
          <w:ilvl w:val="0"/>
          <w:numId w:val="1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Food and Beverage Facilities</w:t>
      </w:r>
      <w:r w:rsidRPr="009158D9">
        <w:rPr>
          <w:rFonts w:ascii="Times New Roman" w:eastAsia="Times New Roman" w:hAnsi="Times New Roman" w:cs="Times New Roman"/>
          <w:kern w:val="0"/>
          <w:sz w:val="24"/>
          <w:szCs w:val="24"/>
          <w14:ligatures w14:val="none"/>
        </w:rPr>
        <w:t>: On-site dining options, cafes, or food courts offering a variety of culinary choices for tenants and visitors.</w:t>
      </w:r>
    </w:p>
    <w:p w14:paraId="4FE0A927" w14:textId="77777777" w:rsidR="009158D9" w:rsidRPr="009158D9" w:rsidRDefault="009158D9" w:rsidP="009158D9">
      <w:pPr>
        <w:numPr>
          <w:ilvl w:val="0"/>
          <w:numId w:val="1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Concierge Services</w:t>
      </w:r>
      <w:r w:rsidRPr="009158D9">
        <w:rPr>
          <w:rFonts w:ascii="Times New Roman" w:eastAsia="Times New Roman" w:hAnsi="Times New Roman" w:cs="Times New Roman"/>
          <w:kern w:val="0"/>
          <w:sz w:val="24"/>
          <w:szCs w:val="24"/>
          <w14:ligatures w14:val="none"/>
        </w:rPr>
        <w:t>: Hospitality services provided to tenants, such as package delivery, dry cleaning pickup, event planning, and transportation coordination.</w:t>
      </w:r>
    </w:p>
    <w:p w14:paraId="5CAAB78A" w14:textId="77777777" w:rsidR="009158D9" w:rsidRPr="009158D9" w:rsidRDefault="009158D9" w:rsidP="009158D9">
      <w:pPr>
        <w:numPr>
          <w:ilvl w:val="0"/>
          <w:numId w:val="13"/>
        </w:numPr>
        <w:pBdr>
          <w:top w:val="single" w:sz="2" w:space="0" w:color="E3E3E3"/>
          <w:left w:val="single" w:sz="2" w:space="0"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Parking Facilities</w:t>
      </w:r>
      <w:r w:rsidRPr="009158D9">
        <w:rPr>
          <w:rFonts w:ascii="Times New Roman" w:eastAsia="Times New Roman" w:hAnsi="Times New Roman" w:cs="Times New Roman"/>
          <w:kern w:val="0"/>
          <w:sz w:val="24"/>
          <w:szCs w:val="24"/>
          <w14:ligatures w14:val="none"/>
        </w:rPr>
        <w:t>:</w:t>
      </w:r>
    </w:p>
    <w:p w14:paraId="1C501BC7" w14:textId="77777777" w:rsidR="009158D9" w:rsidRPr="009158D9" w:rsidRDefault="009158D9" w:rsidP="009158D9">
      <w:pPr>
        <w:numPr>
          <w:ilvl w:val="0"/>
          <w:numId w:val="1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lastRenderedPageBreak/>
        <w:t>Parking Lots/Garages</w:t>
      </w:r>
      <w:r w:rsidRPr="009158D9">
        <w:rPr>
          <w:rFonts w:ascii="Times New Roman" w:eastAsia="Times New Roman" w:hAnsi="Times New Roman" w:cs="Times New Roman"/>
          <w:kern w:val="0"/>
          <w:sz w:val="24"/>
          <w:szCs w:val="24"/>
          <w14:ligatures w14:val="none"/>
        </w:rPr>
        <w:t>: Designated areas for vehicle parking, either outdoors in parking lots or indoors in parking garages. Parking facilities may include spaces for cars, motorcycles, bicycles, and electric vehicles.</w:t>
      </w:r>
    </w:p>
    <w:p w14:paraId="48465152" w14:textId="77777777" w:rsidR="009158D9" w:rsidRPr="009158D9" w:rsidRDefault="009158D9" w:rsidP="009158D9">
      <w:pPr>
        <w:numPr>
          <w:ilvl w:val="0"/>
          <w:numId w:val="1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Parking Access and Control Systems</w:t>
      </w:r>
      <w:r w:rsidRPr="009158D9">
        <w:rPr>
          <w:rFonts w:ascii="Times New Roman" w:eastAsia="Times New Roman" w:hAnsi="Times New Roman" w:cs="Times New Roman"/>
          <w:kern w:val="0"/>
          <w:sz w:val="24"/>
          <w:szCs w:val="24"/>
          <w14:ligatures w14:val="none"/>
        </w:rPr>
        <w:t>: Entry and exit systems that regulate access to parking facilities, including ticket dispensers, gates, barriers, and payment kiosks. Access control systems help manage parking availability and ensure security.</w:t>
      </w:r>
    </w:p>
    <w:p w14:paraId="4CAAA130" w14:textId="77777777" w:rsidR="009158D9" w:rsidRPr="009158D9" w:rsidRDefault="009158D9" w:rsidP="009158D9">
      <w:pPr>
        <w:numPr>
          <w:ilvl w:val="0"/>
          <w:numId w:val="1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Parking Guidance Systems</w:t>
      </w:r>
      <w:r w:rsidRPr="009158D9">
        <w:rPr>
          <w:rFonts w:ascii="Times New Roman" w:eastAsia="Times New Roman" w:hAnsi="Times New Roman" w:cs="Times New Roman"/>
          <w:kern w:val="0"/>
          <w:sz w:val="24"/>
          <w:szCs w:val="24"/>
          <w14:ligatures w14:val="none"/>
        </w:rPr>
        <w:t>: Signage, sensors, and digital displays that provide real-time information on available parking spaces and guide drivers to vacant spots. Parking guidance systems optimize parking utilization and reduce congestion.</w:t>
      </w:r>
    </w:p>
    <w:p w14:paraId="48F68594" w14:textId="77777777" w:rsidR="009158D9" w:rsidRPr="009158D9" w:rsidRDefault="009158D9" w:rsidP="009158D9">
      <w:pPr>
        <w:numPr>
          <w:ilvl w:val="0"/>
          <w:numId w:val="1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EV Charging Stations</w:t>
      </w:r>
      <w:r w:rsidRPr="009158D9">
        <w:rPr>
          <w:rFonts w:ascii="Times New Roman" w:eastAsia="Times New Roman" w:hAnsi="Times New Roman" w:cs="Times New Roman"/>
          <w:kern w:val="0"/>
          <w:sz w:val="24"/>
          <w:szCs w:val="24"/>
          <w14:ligatures w14:val="none"/>
        </w:rPr>
        <w:t>: Charging infrastructure for electric vehicles installed within parking facilities, including electric vehicle supply equipment (EVSE</w:t>
      </w:r>
      <w:proofErr w:type="gramStart"/>
      <w:r w:rsidRPr="009158D9">
        <w:rPr>
          <w:rFonts w:ascii="Times New Roman" w:eastAsia="Times New Roman" w:hAnsi="Times New Roman" w:cs="Times New Roman"/>
          <w:kern w:val="0"/>
          <w:sz w:val="24"/>
          <w:szCs w:val="24"/>
          <w14:ligatures w14:val="none"/>
        </w:rPr>
        <w:t>)</w:t>
      </w:r>
      <w:proofErr w:type="gramEnd"/>
      <w:r w:rsidRPr="009158D9">
        <w:rPr>
          <w:rFonts w:ascii="Times New Roman" w:eastAsia="Times New Roman" w:hAnsi="Times New Roman" w:cs="Times New Roman"/>
          <w:kern w:val="0"/>
          <w:sz w:val="24"/>
          <w:szCs w:val="24"/>
          <w14:ligatures w14:val="none"/>
        </w:rPr>
        <w:t xml:space="preserve"> and charging stations. EV charging stations support sustainable transportation and encourage the adoption of electric vehicles.</w:t>
      </w:r>
    </w:p>
    <w:p w14:paraId="346F621F" w14:textId="77777777" w:rsidR="009158D9" w:rsidRPr="009158D9" w:rsidRDefault="009158D9" w:rsidP="009158D9">
      <w:pPr>
        <w:numPr>
          <w:ilvl w:val="0"/>
          <w:numId w:val="15"/>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Building Management Systems (BMS)</w:t>
      </w:r>
      <w:r w:rsidRPr="009158D9">
        <w:rPr>
          <w:rFonts w:ascii="Times New Roman" w:eastAsia="Times New Roman" w:hAnsi="Times New Roman" w:cs="Times New Roman"/>
          <w:kern w:val="0"/>
          <w:sz w:val="24"/>
          <w:szCs w:val="24"/>
          <w14:ligatures w14:val="none"/>
        </w:rPr>
        <w:t>:</w:t>
      </w:r>
    </w:p>
    <w:p w14:paraId="3014138F" w14:textId="77777777" w:rsidR="009158D9" w:rsidRPr="009158D9" w:rsidRDefault="009158D9" w:rsidP="009158D9">
      <w:pPr>
        <w:numPr>
          <w:ilvl w:val="0"/>
          <w:numId w:val="1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Centralized Control Systems</w:t>
      </w:r>
      <w:r w:rsidRPr="009158D9">
        <w:rPr>
          <w:rFonts w:ascii="Times New Roman" w:eastAsia="Times New Roman" w:hAnsi="Times New Roman" w:cs="Times New Roman"/>
          <w:kern w:val="0"/>
          <w:sz w:val="24"/>
          <w:szCs w:val="24"/>
          <w14:ligatures w14:val="none"/>
        </w:rPr>
        <w:t>: Computerized systems that monitor, manage, and control various building systems and operations from a centralized location. Building management systems (BMS) optimize energy usage, maintain occupant comfort, and streamline facility management.</w:t>
      </w:r>
    </w:p>
    <w:p w14:paraId="0D3F15B1" w14:textId="77777777" w:rsidR="009158D9" w:rsidRPr="009158D9" w:rsidRDefault="009158D9" w:rsidP="009158D9">
      <w:pPr>
        <w:numPr>
          <w:ilvl w:val="0"/>
          <w:numId w:val="1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Remote Monitoring and Diagnostics</w:t>
      </w:r>
      <w:r w:rsidRPr="009158D9">
        <w:rPr>
          <w:rFonts w:ascii="Times New Roman" w:eastAsia="Times New Roman" w:hAnsi="Times New Roman" w:cs="Times New Roman"/>
          <w:kern w:val="0"/>
          <w:sz w:val="24"/>
          <w:szCs w:val="24"/>
          <w14:ligatures w14:val="none"/>
        </w:rPr>
        <w:t>: Remote access capabilities that enable facility managers to monitor building performance, troubleshoot issues, and adjust settings from off-site locations using computer networks or mobile devices.</w:t>
      </w:r>
    </w:p>
    <w:p w14:paraId="482FD861" w14:textId="77777777" w:rsidR="009158D9" w:rsidRPr="009158D9" w:rsidRDefault="009158D9" w:rsidP="009158D9">
      <w:pPr>
        <w:numPr>
          <w:ilvl w:val="0"/>
          <w:numId w:val="1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Energy Management Features</w:t>
      </w:r>
      <w:r w:rsidRPr="009158D9">
        <w:rPr>
          <w:rFonts w:ascii="Times New Roman" w:eastAsia="Times New Roman" w:hAnsi="Times New Roman" w:cs="Times New Roman"/>
          <w:kern w:val="0"/>
          <w:sz w:val="24"/>
          <w:szCs w:val="24"/>
          <w14:ligatures w14:val="none"/>
        </w:rPr>
        <w:t>: Software tools and algorithms integrated into BMS platforms to analyze energy consumption, identify inefficiencies, and implement strategies for energy conservation and cost savings.</w:t>
      </w:r>
    </w:p>
    <w:p w14:paraId="6E8CDA1A" w14:textId="77777777" w:rsidR="009158D9" w:rsidRPr="009158D9" w:rsidRDefault="009158D9" w:rsidP="009158D9">
      <w:pPr>
        <w:numPr>
          <w:ilvl w:val="0"/>
          <w:numId w:val="1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Fault Detection and Alarm Systems</w:t>
      </w:r>
      <w:r w:rsidRPr="009158D9">
        <w:rPr>
          <w:rFonts w:ascii="Times New Roman" w:eastAsia="Times New Roman" w:hAnsi="Times New Roman" w:cs="Times New Roman"/>
          <w:kern w:val="0"/>
          <w:sz w:val="24"/>
          <w:szCs w:val="24"/>
          <w14:ligatures w14:val="none"/>
        </w:rPr>
        <w:t>: Automated systems that detect abnormal conditions or malfunctions in building systems and generate alerts or alarms to notify facility staff. Fault detection and alarm systems help prevent equipment failures and minimize downtime.</w:t>
      </w:r>
    </w:p>
    <w:p w14:paraId="2C98019F" w14:textId="77777777" w:rsidR="009158D9" w:rsidRPr="009158D9" w:rsidRDefault="009158D9" w:rsidP="009158D9">
      <w:pPr>
        <w:numPr>
          <w:ilvl w:val="0"/>
          <w:numId w:val="17"/>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Building Information Modeling (BIM)</w:t>
      </w:r>
      <w:r w:rsidRPr="009158D9">
        <w:rPr>
          <w:rFonts w:ascii="Times New Roman" w:eastAsia="Times New Roman" w:hAnsi="Times New Roman" w:cs="Times New Roman"/>
          <w:kern w:val="0"/>
          <w:sz w:val="24"/>
          <w:szCs w:val="24"/>
          <w14:ligatures w14:val="none"/>
        </w:rPr>
        <w:t>:</w:t>
      </w:r>
    </w:p>
    <w:p w14:paraId="5E82F312" w14:textId="77777777" w:rsidR="009158D9" w:rsidRPr="009158D9" w:rsidRDefault="009158D9" w:rsidP="009158D9">
      <w:pPr>
        <w:numPr>
          <w:ilvl w:val="0"/>
          <w:numId w:val="1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Digital Building Models</w:t>
      </w:r>
      <w:r w:rsidRPr="009158D9">
        <w:rPr>
          <w:rFonts w:ascii="Times New Roman" w:eastAsia="Times New Roman" w:hAnsi="Times New Roman" w:cs="Times New Roman"/>
          <w:kern w:val="0"/>
          <w:sz w:val="24"/>
          <w:szCs w:val="24"/>
          <w14:ligatures w14:val="none"/>
        </w:rPr>
        <w:t>: 3D representations of buildings created using specialized software, incorporating detailed information about building components, systems, and materials. BIM models facilitate collaborative design, construction planning, and facility management.</w:t>
      </w:r>
    </w:p>
    <w:p w14:paraId="60B3F039" w14:textId="77777777" w:rsidR="009158D9" w:rsidRPr="009158D9" w:rsidRDefault="009158D9" w:rsidP="009158D9">
      <w:pPr>
        <w:numPr>
          <w:ilvl w:val="0"/>
          <w:numId w:val="1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Parametric Design Tools</w:t>
      </w:r>
      <w:r w:rsidRPr="009158D9">
        <w:rPr>
          <w:rFonts w:ascii="Times New Roman" w:eastAsia="Times New Roman" w:hAnsi="Times New Roman" w:cs="Times New Roman"/>
          <w:kern w:val="0"/>
          <w:sz w:val="24"/>
          <w:szCs w:val="24"/>
          <w14:ligatures w14:val="none"/>
        </w:rPr>
        <w:t>: BIM software features that enable architects and engineers to create intelligent building elements with adjustable parameters, allowing for iterative design exploration and optimization.</w:t>
      </w:r>
    </w:p>
    <w:p w14:paraId="7213B01E" w14:textId="77777777" w:rsidR="009158D9" w:rsidRPr="009158D9" w:rsidRDefault="009158D9" w:rsidP="009158D9">
      <w:pPr>
        <w:numPr>
          <w:ilvl w:val="0"/>
          <w:numId w:val="1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Interdisciplinary Coordination</w:t>
      </w:r>
      <w:r w:rsidRPr="009158D9">
        <w:rPr>
          <w:rFonts w:ascii="Times New Roman" w:eastAsia="Times New Roman" w:hAnsi="Times New Roman" w:cs="Times New Roman"/>
          <w:kern w:val="0"/>
          <w:sz w:val="24"/>
          <w:szCs w:val="24"/>
          <w14:ligatures w14:val="none"/>
        </w:rPr>
        <w:t>: Integration of design and engineering disciplines within a unified BIM environment, enabling real-time collaboration, clash detection, and coordination of building systems to minimize conflicts and errors.</w:t>
      </w:r>
    </w:p>
    <w:p w14:paraId="785860F0" w14:textId="77777777" w:rsidR="009158D9" w:rsidRPr="009158D9" w:rsidRDefault="009158D9" w:rsidP="009158D9">
      <w:pPr>
        <w:numPr>
          <w:ilvl w:val="0"/>
          <w:numId w:val="18"/>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Asset Management Integration</w:t>
      </w:r>
      <w:r w:rsidRPr="009158D9">
        <w:rPr>
          <w:rFonts w:ascii="Times New Roman" w:eastAsia="Times New Roman" w:hAnsi="Times New Roman" w:cs="Times New Roman"/>
          <w:kern w:val="0"/>
          <w:sz w:val="24"/>
          <w:szCs w:val="24"/>
          <w14:ligatures w14:val="none"/>
        </w:rPr>
        <w:t>: Integration of BIM data with facility management systems to provide accurate as-built information, streamline maintenance operations, and support lifecycle asset management throughout the building's lifespan.</w:t>
      </w:r>
    </w:p>
    <w:p w14:paraId="718BC2B5" w14:textId="77777777" w:rsidR="009158D9" w:rsidRPr="009158D9" w:rsidRDefault="009158D9" w:rsidP="009158D9">
      <w:pPr>
        <w:numPr>
          <w:ilvl w:val="0"/>
          <w:numId w:val="19"/>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Environmental Sustainability Features</w:t>
      </w:r>
      <w:r w:rsidRPr="009158D9">
        <w:rPr>
          <w:rFonts w:ascii="Times New Roman" w:eastAsia="Times New Roman" w:hAnsi="Times New Roman" w:cs="Times New Roman"/>
          <w:kern w:val="0"/>
          <w:sz w:val="24"/>
          <w:szCs w:val="24"/>
          <w14:ligatures w14:val="none"/>
        </w:rPr>
        <w:t>:</w:t>
      </w:r>
    </w:p>
    <w:p w14:paraId="19B98CC6" w14:textId="77777777" w:rsidR="009158D9" w:rsidRPr="009158D9" w:rsidRDefault="009158D9" w:rsidP="009158D9">
      <w:pPr>
        <w:numPr>
          <w:ilvl w:val="0"/>
          <w:numId w:val="2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Green Certifications</w:t>
      </w:r>
      <w:r w:rsidRPr="009158D9">
        <w:rPr>
          <w:rFonts w:ascii="Times New Roman" w:eastAsia="Times New Roman" w:hAnsi="Times New Roman" w:cs="Times New Roman"/>
          <w:kern w:val="0"/>
          <w:sz w:val="24"/>
          <w:szCs w:val="24"/>
          <w14:ligatures w14:val="none"/>
        </w:rPr>
        <w:t xml:space="preserve">: Certifications such as LEED (Leadership in Energy and Environmental Design) or BREEAM (Building Research Establishment Environmental </w:t>
      </w:r>
      <w:r w:rsidRPr="009158D9">
        <w:rPr>
          <w:rFonts w:ascii="Times New Roman" w:eastAsia="Times New Roman" w:hAnsi="Times New Roman" w:cs="Times New Roman"/>
          <w:kern w:val="0"/>
          <w:sz w:val="24"/>
          <w:szCs w:val="24"/>
          <w14:ligatures w14:val="none"/>
        </w:rPr>
        <w:lastRenderedPageBreak/>
        <w:t>Assessment Method) that recognize buildings for meeting stringent criteria related to sustainability, energy efficiency, and environmental performance.</w:t>
      </w:r>
    </w:p>
    <w:p w14:paraId="7E5A3482" w14:textId="77777777" w:rsidR="009158D9" w:rsidRPr="009158D9" w:rsidRDefault="009158D9" w:rsidP="009158D9">
      <w:pPr>
        <w:numPr>
          <w:ilvl w:val="0"/>
          <w:numId w:val="2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Water Conservation Measures</w:t>
      </w:r>
      <w:r w:rsidRPr="009158D9">
        <w:rPr>
          <w:rFonts w:ascii="Times New Roman" w:eastAsia="Times New Roman" w:hAnsi="Times New Roman" w:cs="Times New Roman"/>
          <w:kern w:val="0"/>
          <w:sz w:val="24"/>
          <w:szCs w:val="24"/>
          <w14:ligatures w14:val="none"/>
        </w:rPr>
        <w:t>: Strategies and technologies implemented to reduce water consumption within the building, such as low-flow fixtures, rainwater harvesting systems, and water-efficient landscaping.</w:t>
      </w:r>
    </w:p>
    <w:p w14:paraId="659D6259" w14:textId="77777777" w:rsidR="009158D9" w:rsidRPr="009158D9" w:rsidRDefault="009158D9" w:rsidP="009158D9">
      <w:pPr>
        <w:numPr>
          <w:ilvl w:val="0"/>
          <w:numId w:val="2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Energy-Efficient Lighting</w:t>
      </w:r>
      <w:r w:rsidRPr="009158D9">
        <w:rPr>
          <w:rFonts w:ascii="Times New Roman" w:eastAsia="Times New Roman" w:hAnsi="Times New Roman" w:cs="Times New Roman"/>
          <w:kern w:val="0"/>
          <w:sz w:val="24"/>
          <w:szCs w:val="24"/>
          <w14:ligatures w14:val="none"/>
        </w:rPr>
        <w:t>: Adoption of energy-efficient lighting technologies, such as LED (light-emitting diode) fixtures and daylight harvesting controls, to minimize electricity usage and enhance lighting quality while reducing operating costs.</w:t>
      </w:r>
    </w:p>
    <w:p w14:paraId="61D2EBBD" w14:textId="77777777" w:rsidR="009158D9" w:rsidRPr="009158D9" w:rsidRDefault="009158D9" w:rsidP="009158D9">
      <w:pPr>
        <w:numPr>
          <w:ilvl w:val="0"/>
          <w:numId w:val="20"/>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Renewable Energy Integration</w:t>
      </w:r>
      <w:r w:rsidRPr="009158D9">
        <w:rPr>
          <w:rFonts w:ascii="Times New Roman" w:eastAsia="Times New Roman" w:hAnsi="Times New Roman" w:cs="Times New Roman"/>
          <w:kern w:val="0"/>
          <w:sz w:val="24"/>
          <w:szCs w:val="24"/>
          <w14:ligatures w14:val="none"/>
        </w:rPr>
        <w:t>: Installation of on-site renewable energy systems, such as solar photovoltaic panels or wind turbines, to generate clean and sustainable energy for powering building operations and reducing reliance on fossil fuels.</w:t>
      </w:r>
    </w:p>
    <w:p w14:paraId="73FA1C36" w14:textId="77777777" w:rsidR="009158D9" w:rsidRPr="009158D9" w:rsidRDefault="009158D9" w:rsidP="009158D9">
      <w:pPr>
        <w:numPr>
          <w:ilvl w:val="0"/>
          <w:numId w:val="21"/>
        </w:numPr>
        <w:pBdr>
          <w:top w:val="single" w:sz="2" w:space="0" w:color="E3E3E3"/>
          <w:left w:val="single" w:sz="2" w:space="0"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Occupant Comfort and Wellness Features</w:t>
      </w:r>
      <w:r w:rsidRPr="009158D9">
        <w:rPr>
          <w:rFonts w:ascii="Times New Roman" w:eastAsia="Times New Roman" w:hAnsi="Times New Roman" w:cs="Times New Roman"/>
          <w:kern w:val="0"/>
          <w:sz w:val="24"/>
          <w:szCs w:val="24"/>
          <w14:ligatures w14:val="none"/>
        </w:rPr>
        <w:t>:</w:t>
      </w:r>
    </w:p>
    <w:p w14:paraId="5D1929BE" w14:textId="77777777" w:rsidR="009158D9" w:rsidRPr="009158D9" w:rsidRDefault="009158D9" w:rsidP="009158D9">
      <w:pPr>
        <w:numPr>
          <w:ilvl w:val="0"/>
          <w:numId w:val="2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Indoor Air Quality Management</w:t>
      </w:r>
      <w:r w:rsidRPr="009158D9">
        <w:rPr>
          <w:rFonts w:ascii="Times New Roman" w:eastAsia="Times New Roman" w:hAnsi="Times New Roman" w:cs="Times New Roman"/>
          <w:kern w:val="0"/>
          <w:sz w:val="24"/>
          <w:szCs w:val="24"/>
          <w14:ligatures w14:val="none"/>
        </w:rPr>
        <w:t>: Systems and strategies to maintain high indoor air quality, including ventilation systems, air filtration, and pollutant control measures. Good indoor air quality promotes occupant health, productivity, and well-being.</w:t>
      </w:r>
    </w:p>
    <w:p w14:paraId="29634E0B" w14:textId="77777777" w:rsidR="009158D9" w:rsidRPr="009158D9" w:rsidRDefault="009158D9" w:rsidP="009158D9">
      <w:pPr>
        <w:numPr>
          <w:ilvl w:val="0"/>
          <w:numId w:val="2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Natural Ventilation</w:t>
      </w:r>
      <w:r w:rsidRPr="009158D9">
        <w:rPr>
          <w:rFonts w:ascii="Times New Roman" w:eastAsia="Times New Roman" w:hAnsi="Times New Roman" w:cs="Times New Roman"/>
          <w:kern w:val="0"/>
          <w:sz w:val="24"/>
          <w:szCs w:val="24"/>
          <w14:ligatures w14:val="none"/>
        </w:rPr>
        <w:t>: Design features that allow for the passive exchange of outdoor and indoor air, such as operable windows, louvers, and stack ventilation systems. Natural ventilation enhances comfort and reduces the reliance on mechanical HVAC systems.</w:t>
      </w:r>
    </w:p>
    <w:p w14:paraId="61B5C4AD" w14:textId="77777777" w:rsidR="009158D9" w:rsidRPr="009158D9" w:rsidRDefault="009158D9" w:rsidP="009158D9">
      <w:pPr>
        <w:numPr>
          <w:ilvl w:val="0"/>
          <w:numId w:val="2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Biophilic Design Elements</w:t>
      </w:r>
      <w:r w:rsidRPr="009158D9">
        <w:rPr>
          <w:rFonts w:ascii="Times New Roman" w:eastAsia="Times New Roman" w:hAnsi="Times New Roman" w:cs="Times New Roman"/>
          <w:kern w:val="0"/>
          <w:sz w:val="24"/>
          <w:szCs w:val="24"/>
          <w14:ligatures w14:val="none"/>
        </w:rPr>
        <w:t>: Incorporation of natural elements and patterns into the building environment to foster connections with nature and promote psychological well-being. Biophilic design features may include green walls, indoor plants, and views of nature.</w:t>
      </w:r>
    </w:p>
    <w:p w14:paraId="15470208" w14:textId="77777777" w:rsidR="009158D9" w:rsidRPr="009158D9" w:rsidRDefault="009158D9" w:rsidP="009158D9">
      <w:pPr>
        <w:numPr>
          <w:ilvl w:val="0"/>
          <w:numId w:val="22"/>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Occupant Ergonomics</w:t>
      </w:r>
      <w:r w:rsidRPr="009158D9">
        <w:rPr>
          <w:rFonts w:ascii="Times New Roman" w:eastAsia="Times New Roman" w:hAnsi="Times New Roman" w:cs="Times New Roman"/>
          <w:kern w:val="0"/>
          <w:sz w:val="24"/>
          <w:szCs w:val="24"/>
          <w14:ligatures w14:val="none"/>
        </w:rPr>
        <w:t>: Consideration of ergonomic principles in the design of interior spaces, furniture, and equipment to support occupant comfort, posture, and productivity. Ergonomic features can include adjustable workstations, supportive seating, and task lighting.</w:t>
      </w:r>
    </w:p>
    <w:p w14:paraId="6025B6EF" w14:textId="77777777" w:rsidR="009158D9" w:rsidRPr="009158D9" w:rsidRDefault="009158D9" w:rsidP="009158D9">
      <w:pPr>
        <w:numPr>
          <w:ilvl w:val="0"/>
          <w:numId w:val="23"/>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Emergency Preparedness and Resilience Features</w:t>
      </w:r>
      <w:r w:rsidRPr="009158D9">
        <w:rPr>
          <w:rFonts w:ascii="Times New Roman" w:eastAsia="Times New Roman" w:hAnsi="Times New Roman" w:cs="Times New Roman"/>
          <w:kern w:val="0"/>
          <w:sz w:val="24"/>
          <w:szCs w:val="24"/>
          <w14:ligatures w14:val="none"/>
        </w:rPr>
        <w:t>:</w:t>
      </w:r>
    </w:p>
    <w:p w14:paraId="21E7DA59" w14:textId="77777777" w:rsidR="009158D9" w:rsidRPr="009158D9" w:rsidRDefault="009158D9" w:rsidP="009158D9">
      <w:pPr>
        <w:numPr>
          <w:ilvl w:val="0"/>
          <w:numId w:val="2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Emergency Lighting</w:t>
      </w:r>
      <w:r w:rsidRPr="009158D9">
        <w:rPr>
          <w:rFonts w:ascii="Times New Roman" w:eastAsia="Times New Roman" w:hAnsi="Times New Roman" w:cs="Times New Roman"/>
          <w:kern w:val="0"/>
          <w:sz w:val="24"/>
          <w:szCs w:val="24"/>
          <w14:ligatures w14:val="none"/>
        </w:rPr>
        <w:t>: Backup lighting systems that automatically activate in the event of a power outage or emergency, providing illumination for safe evacuation and emergency response.</w:t>
      </w:r>
    </w:p>
    <w:p w14:paraId="56B054E8" w14:textId="77777777" w:rsidR="009158D9" w:rsidRPr="009158D9" w:rsidRDefault="009158D9" w:rsidP="009158D9">
      <w:pPr>
        <w:numPr>
          <w:ilvl w:val="0"/>
          <w:numId w:val="2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Emergency Power Supply</w:t>
      </w:r>
      <w:r w:rsidRPr="009158D9">
        <w:rPr>
          <w:rFonts w:ascii="Times New Roman" w:eastAsia="Times New Roman" w:hAnsi="Times New Roman" w:cs="Times New Roman"/>
          <w:kern w:val="0"/>
          <w:sz w:val="24"/>
          <w:szCs w:val="24"/>
          <w14:ligatures w14:val="none"/>
        </w:rPr>
        <w:t>: Backup power generators or uninterruptible power supply (UPS) systems that provide electricity to critical building systems and equipment during power outages or emergencies.</w:t>
      </w:r>
    </w:p>
    <w:p w14:paraId="45B63A8C" w14:textId="77777777" w:rsidR="009158D9" w:rsidRPr="009158D9" w:rsidRDefault="009158D9" w:rsidP="009158D9">
      <w:pPr>
        <w:numPr>
          <w:ilvl w:val="0"/>
          <w:numId w:val="2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Emergency Communication Systems</w:t>
      </w:r>
      <w:r w:rsidRPr="009158D9">
        <w:rPr>
          <w:rFonts w:ascii="Times New Roman" w:eastAsia="Times New Roman" w:hAnsi="Times New Roman" w:cs="Times New Roman"/>
          <w:kern w:val="0"/>
          <w:sz w:val="24"/>
          <w:szCs w:val="24"/>
          <w14:ligatures w14:val="none"/>
        </w:rPr>
        <w:t>: Communication devices and protocols for disseminating emergency notifications, instructions, and updates to building occupants, including public address systems, emergency broadcast systems, and digital signage.</w:t>
      </w:r>
    </w:p>
    <w:p w14:paraId="7AF0E6C5" w14:textId="77777777" w:rsidR="009158D9" w:rsidRPr="009158D9" w:rsidRDefault="009158D9" w:rsidP="009158D9">
      <w:pPr>
        <w:numPr>
          <w:ilvl w:val="0"/>
          <w:numId w:val="24"/>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Emergency Evacuation Plans</w:t>
      </w:r>
      <w:r w:rsidRPr="009158D9">
        <w:rPr>
          <w:rFonts w:ascii="Times New Roman" w:eastAsia="Times New Roman" w:hAnsi="Times New Roman" w:cs="Times New Roman"/>
          <w:kern w:val="0"/>
          <w:sz w:val="24"/>
          <w:szCs w:val="24"/>
          <w14:ligatures w14:val="none"/>
        </w:rPr>
        <w:t>: Comprehensive plans and procedures for evacuating the building safely in various emergency scenarios, such as fires, earthquakes, or hazardous material spills. Evacuation plans outline routes, assembly points, and responsibilities for occupants and emergency responders.</w:t>
      </w:r>
    </w:p>
    <w:p w14:paraId="06D21293" w14:textId="77777777" w:rsidR="009158D9" w:rsidRPr="009158D9" w:rsidRDefault="009158D9" w:rsidP="009158D9">
      <w:pPr>
        <w:numPr>
          <w:ilvl w:val="0"/>
          <w:numId w:val="25"/>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Public Safety and Security Features</w:t>
      </w:r>
      <w:r w:rsidRPr="009158D9">
        <w:rPr>
          <w:rFonts w:ascii="Times New Roman" w:eastAsia="Times New Roman" w:hAnsi="Times New Roman" w:cs="Times New Roman"/>
          <w:kern w:val="0"/>
          <w:sz w:val="24"/>
          <w:szCs w:val="24"/>
          <w14:ligatures w14:val="none"/>
        </w:rPr>
        <w:t>:</w:t>
      </w:r>
    </w:p>
    <w:p w14:paraId="441F4062" w14:textId="77777777" w:rsidR="009158D9" w:rsidRPr="009158D9" w:rsidRDefault="009158D9" w:rsidP="009158D9">
      <w:pPr>
        <w:numPr>
          <w:ilvl w:val="0"/>
          <w:numId w:val="2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Public Safety Measures</w:t>
      </w:r>
      <w:r w:rsidRPr="009158D9">
        <w:rPr>
          <w:rFonts w:ascii="Times New Roman" w:eastAsia="Times New Roman" w:hAnsi="Times New Roman" w:cs="Times New Roman"/>
          <w:kern w:val="0"/>
          <w:sz w:val="24"/>
          <w:szCs w:val="24"/>
          <w14:ligatures w14:val="none"/>
        </w:rPr>
        <w:t>: Design considerations to enhance public safety and mitigate potential risks, including proper lighting, clear signage, and surveillance cameras in public areas.</w:t>
      </w:r>
    </w:p>
    <w:p w14:paraId="7DF5C52B" w14:textId="77777777" w:rsidR="009158D9" w:rsidRPr="009158D9" w:rsidRDefault="009158D9" w:rsidP="009158D9">
      <w:pPr>
        <w:numPr>
          <w:ilvl w:val="0"/>
          <w:numId w:val="2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lastRenderedPageBreak/>
        <w:t>Security Screening</w:t>
      </w:r>
      <w:r w:rsidRPr="009158D9">
        <w:rPr>
          <w:rFonts w:ascii="Times New Roman" w:eastAsia="Times New Roman" w:hAnsi="Times New Roman" w:cs="Times New Roman"/>
          <w:kern w:val="0"/>
          <w:sz w:val="24"/>
          <w:szCs w:val="24"/>
          <w14:ligatures w14:val="none"/>
        </w:rPr>
        <w:t>: Entry screening procedures and equipment, such as metal detectors, x-ray scanners, and access control checkpoints, to ensure the safety and security of building occupants and visitors.</w:t>
      </w:r>
    </w:p>
    <w:p w14:paraId="5899ED18" w14:textId="77777777" w:rsidR="009158D9" w:rsidRPr="009158D9" w:rsidRDefault="009158D9" w:rsidP="009158D9">
      <w:pPr>
        <w:numPr>
          <w:ilvl w:val="0"/>
          <w:numId w:val="2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Emergency Response Coordination</w:t>
      </w:r>
      <w:r w:rsidRPr="009158D9">
        <w:rPr>
          <w:rFonts w:ascii="Times New Roman" w:eastAsia="Times New Roman" w:hAnsi="Times New Roman" w:cs="Times New Roman"/>
          <w:kern w:val="0"/>
          <w:sz w:val="24"/>
          <w:szCs w:val="24"/>
          <w14:ligatures w14:val="none"/>
        </w:rPr>
        <w:t>: Collaboration with local emergency services, such as fire departments, police departments, and emergency medical services, to develop and implement effective emergency response plans and protocols.</w:t>
      </w:r>
    </w:p>
    <w:p w14:paraId="24298FE8" w14:textId="77777777" w:rsidR="009158D9" w:rsidRPr="009158D9" w:rsidRDefault="009158D9" w:rsidP="009158D9">
      <w:pPr>
        <w:numPr>
          <w:ilvl w:val="0"/>
          <w:numId w:val="26"/>
        </w:numPr>
        <w:pBdr>
          <w:top w:val="single" w:sz="2" w:space="0" w:color="E3E3E3"/>
          <w:left w:val="single" w:sz="2" w:space="5" w:color="E3E3E3"/>
          <w:bottom w:val="single" w:sz="2" w:space="0" w:color="E3E3E3"/>
          <w:right w:val="single" w:sz="2" w:space="0" w:color="E3E3E3"/>
        </w:pBdr>
        <w:spacing w:after="0"/>
        <w:rPr>
          <w:rFonts w:ascii="Times New Roman" w:eastAsia="Times New Roman" w:hAnsi="Times New Roman" w:cs="Times New Roman"/>
          <w:kern w:val="0"/>
          <w:sz w:val="24"/>
          <w:szCs w:val="24"/>
          <w14:ligatures w14:val="none"/>
        </w:rPr>
      </w:pPr>
      <w:r w:rsidRPr="009158D9">
        <w:rPr>
          <w:rFonts w:ascii="Times New Roman" w:eastAsia="Times New Roman" w:hAnsi="Times New Roman" w:cs="Times New Roman"/>
          <w:b/>
          <w:bCs/>
          <w:kern w:val="0"/>
          <w:sz w:val="24"/>
          <w:szCs w:val="24"/>
          <w:bdr w:val="single" w:sz="2" w:space="0" w:color="E3E3E3" w:frame="1"/>
          <w14:ligatures w14:val="none"/>
        </w:rPr>
        <w:t>Community Outreach and Engagement</w:t>
      </w:r>
      <w:r w:rsidRPr="009158D9">
        <w:rPr>
          <w:rFonts w:ascii="Times New Roman" w:eastAsia="Times New Roman" w:hAnsi="Times New Roman" w:cs="Times New Roman"/>
          <w:kern w:val="0"/>
          <w:sz w:val="24"/>
          <w:szCs w:val="24"/>
          <w14:ligatures w14:val="none"/>
        </w:rPr>
        <w:t>: Engagement with the surrounding community to raise awareness of safety issues, foster partnerships with local stakeholders, and encourage community involvement in emergency preparedness and response efforts.</w:t>
      </w:r>
    </w:p>
    <w:sectPr w:rsidR="009158D9" w:rsidRPr="009158D9" w:rsidSect="005E350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7B8E"/>
    <w:multiLevelType w:val="multilevel"/>
    <w:tmpl w:val="9FDC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4F5A3C"/>
    <w:multiLevelType w:val="multilevel"/>
    <w:tmpl w:val="EED4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F0F8F"/>
    <w:multiLevelType w:val="multilevel"/>
    <w:tmpl w:val="16645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159F7"/>
    <w:multiLevelType w:val="multilevel"/>
    <w:tmpl w:val="4558C07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1E6AD8"/>
    <w:multiLevelType w:val="multilevel"/>
    <w:tmpl w:val="7C36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AD7340"/>
    <w:multiLevelType w:val="multilevel"/>
    <w:tmpl w:val="818EA0C2"/>
    <w:lvl w:ilvl="0">
      <w:start w:val="3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FD70FE"/>
    <w:multiLevelType w:val="multilevel"/>
    <w:tmpl w:val="3182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C7106C"/>
    <w:multiLevelType w:val="multilevel"/>
    <w:tmpl w:val="51B03BAC"/>
    <w:lvl w:ilvl="0">
      <w:start w:val="3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084113"/>
    <w:multiLevelType w:val="multilevel"/>
    <w:tmpl w:val="66F2BC9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8F3A9A"/>
    <w:multiLevelType w:val="multilevel"/>
    <w:tmpl w:val="BF0C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C841DF"/>
    <w:multiLevelType w:val="multilevel"/>
    <w:tmpl w:val="AE602B2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151595"/>
    <w:multiLevelType w:val="multilevel"/>
    <w:tmpl w:val="5138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A425DF"/>
    <w:multiLevelType w:val="multilevel"/>
    <w:tmpl w:val="4136371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05A19"/>
    <w:multiLevelType w:val="multilevel"/>
    <w:tmpl w:val="6158E26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AE6CD3"/>
    <w:multiLevelType w:val="multilevel"/>
    <w:tmpl w:val="7360BC6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681F3B"/>
    <w:multiLevelType w:val="multilevel"/>
    <w:tmpl w:val="94BC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BA0E18"/>
    <w:multiLevelType w:val="multilevel"/>
    <w:tmpl w:val="A8CC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A42EE7"/>
    <w:multiLevelType w:val="multilevel"/>
    <w:tmpl w:val="2E8AD93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547B44"/>
    <w:multiLevelType w:val="multilevel"/>
    <w:tmpl w:val="6AAE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BD450A"/>
    <w:multiLevelType w:val="multilevel"/>
    <w:tmpl w:val="959853F0"/>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835864"/>
    <w:multiLevelType w:val="multilevel"/>
    <w:tmpl w:val="73CE272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206AAB"/>
    <w:multiLevelType w:val="multilevel"/>
    <w:tmpl w:val="E52A2D6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1A63C7"/>
    <w:multiLevelType w:val="multilevel"/>
    <w:tmpl w:val="2AB24AA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8E677F"/>
    <w:multiLevelType w:val="multilevel"/>
    <w:tmpl w:val="9DEA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EB3DED"/>
    <w:multiLevelType w:val="multilevel"/>
    <w:tmpl w:val="FEBC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D95638"/>
    <w:multiLevelType w:val="multilevel"/>
    <w:tmpl w:val="D1F8AFE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7212786">
    <w:abstractNumId w:val="2"/>
  </w:num>
  <w:num w:numId="2" w16cid:durableId="1900631948">
    <w:abstractNumId w:val="10"/>
  </w:num>
  <w:num w:numId="3" w16cid:durableId="1500534333">
    <w:abstractNumId w:val="7"/>
  </w:num>
  <w:num w:numId="4" w16cid:durableId="1456295732">
    <w:abstractNumId w:val="5"/>
  </w:num>
  <w:num w:numId="5" w16cid:durableId="1433933824">
    <w:abstractNumId w:val="12"/>
  </w:num>
  <w:num w:numId="6" w16cid:durableId="1435394176">
    <w:abstractNumId w:val="23"/>
  </w:num>
  <w:num w:numId="7" w16cid:durableId="404648251">
    <w:abstractNumId w:val="21"/>
  </w:num>
  <w:num w:numId="8" w16cid:durableId="1203588892">
    <w:abstractNumId w:val="9"/>
  </w:num>
  <w:num w:numId="9" w16cid:durableId="1159887922">
    <w:abstractNumId w:val="3"/>
  </w:num>
  <w:num w:numId="10" w16cid:durableId="1338583774">
    <w:abstractNumId w:val="24"/>
  </w:num>
  <w:num w:numId="11" w16cid:durableId="1619798063">
    <w:abstractNumId w:val="17"/>
  </w:num>
  <w:num w:numId="12" w16cid:durableId="375813542">
    <w:abstractNumId w:val="15"/>
  </w:num>
  <w:num w:numId="13" w16cid:durableId="1351032905">
    <w:abstractNumId w:val="13"/>
  </w:num>
  <w:num w:numId="14" w16cid:durableId="687760439">
    <w:abstractNumId w:val="11"/>
  </w:num>
  <w:num w:numId="15" w16cid:durableId="973363526">
    <w:abstractNumId w:val="22"/>
  </w:num>
  <w:num w:numId="16" w16cid:durableId="1125151553">
    <w:abstractNumId w:val="1"/>
  </w:num>
  <w:num w:numId="17" w16cid:durableId="586159420">
    <w:abstractNumId w:val="14"/>
  </w:num>
  <w:num w:numId="18" w16cid:durableId="1470513621">
    <w:abstractNumId w:val="16"/>
  </w:num>
  <w:num w:numId="19" w16cid:durableId="768695340">
    <w:abstractNumId w:val="20"/>
  </w:num>
  <w:num w:numId="20" w16cid:durableId="1477528232">
    <w:abstractNumId w:val="18"/>
  </w:num>
  <w:num w:numId="21" w16cid:durableId="1111585522">
    <w:abstractNumId w:val="8"/>
  </w:num>
  <w:num w:numId="22" w16cid:durableId="2104911995">
    <w:abstractNumId w:val="0"/>
  </w:num>
  <w:num w:numId="23" w16cid:durableId="871068070">
    <w:abstractNumId w:val="25"/>
  </w:num>
  <w:num w:numId="24" w16cid:durableId="384960110">
    <w:abstractNumId w:val="4"/>
  </w:num>
  <w:num w:numId="25" w16cid:durableId="1337070674">
    <w:abstractNumId w:val="19"/>
  </w:num>
  <w:num w:numId="26" w16cid:durableId="1542018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D9"/>
    <w:rsid w:val="005E350C"/>
    <w:rsid w:val="00860893"/>
    <w:rsid w:val="009158D9"/>
    <w:rsid w:val="00ED2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6C46"/>
  <w15:chartTrackingRefBased/>
  <w15:docId w15:val="{F6CA8A3B-38C6-482D-B512-3A338753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8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8D9"/>
    <w:rPr>
      <w:rFonts w:eastAsiaTheme="majorEastAsia" w:cstheme="majorBidi"/>
      <w:color w:val="272727" w:themeColor="text1" w:themeTint="D8"/>
    </w:rPr>
  </w:style>
  <w:style w:type="paragraph" w:styleId="Title">
    <w:name w:val="Title"/>
    <w:basedOn w:val="Normal"/>
    <w:next w:val="Normal"/>
    <w:link w:val="TitleChar"/>
    <w:uiPriority w:val="10"/>
    <w:qFormat/>
    <w:rsid w:val="009158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8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8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158D9"/>
    <w:rPr>
      <w:i/>
      <w:iCs/>
      <w:color w:val="404040" w:themeColor="text1" w:themeTint="BF"/>
    </w:rPr>
  </w:style>
  <w:style w:type="paragraph" w:styleId="ListParagraph">
    <w:name w:val="List Paragraph"/>
    <w:basedOn w:val="Normal"/>
    <w:uiPriority w:val="34"/>
    <w:qFormat/>
    <w:rsid w:val="009158D9"/>
    <w:pPr>
      <w:ind w:left="720"/>
      <w:contextualSpacing/>
    </w:pPr>
  </w:style>
  <w:style w:type="character" w:styleId="IntenseEmphasis">
    <w:name w:val="Intense Emphasis"/>
    <w:basedOn w:val="DefaultParagraphFont"/>
    <w:uiPriority w:val="21"/>
    <w:qFormat/>
    <w:rsid w:val="009158D9"/>
    <w:rPr>
      <w:i/>
      <w:iCs/>
      <w:color w:val="0F4761" w:themeColor="accent1" w:themeShade="BF"/>
    </w:rPr>
  </w:style>
  <w:style w:type="paragraph" w:styleId="IntenseQuote">
    <w:name w:val="Intense Quote"/>
    <w:basedOn w:val="Normal"/>
    <w:next w:val="Normal"/>
    <w:link w:val="IntenseQuoteChar"/>
    <w:uiPriority w:val="30"/>
    <w:qFormat/>
    <w:rsid w:val="00915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8D9"/>
    <w:rPr>
      <w:i/>
      <w:iCs/>
      <w:color w:val="0F4761" w:themeColor="accent1" w:themeShade="BF"/>
    </w:rPr>
  </w:style>
  <w:style w:type="character" w:styleId="IntenseReference">
    <w:name w:val="Intense Reference"/>
    <w:basedOn w:val="DefaultParagraphFont"/>
    <w:uiPriority w:val="32"/>
    <w:qFormat/>
    <w:rsid w:val="009158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100183">
      <w:bodyDiv w:val="1"/>
      <w:marLeft w:val="0"/>
      <w:marRight w:val="0"/>
      <w:marTop w:val="0"/>
      <w:marBottom w:val="0"/>
      <w:divBdr>
        <w:top w:val="none" w:sz="0" w:space="0" w:color="auto"/>
        <w:left w:val="none" w:sz="0" w:space="0" w:color="auto"/>
        <w:bottom w:val="none" w:sz="0" w:space="0" w:color="auto"/>
        <w:right w:val="none" w:sz="0" w:space="0" w:color="auto"/>
      </w:divBdr>
      <w:divsChild>
        <w:div w:id="1765105385">
          <w:marLeft w:val="0"/>
          <w:marRight w:val="0"/>
          <w:marTop w:val="0"/>
          <w:marBottom w:val="0"/>
          <w:divBdr>
            <w:top w:val="single" w:sz="2" w:space="0" w:color="E3E3E3"/>
            <w:left w:val="single" w:sz="2" w:space="0" w:color="E3E3E3"/>
            <w:bottom w:val="single" w:sz="2" w:space="0" w:color="E3E3E3"/>
            <w:right w:val="single" w:sz="2" w:space="0" w:color="E3E3E3"/>
          </w:divBdr>
          <w:divsChild>
            <w:div w:id="1335111963">
              <w:marLeft w:val="0"/>
              <w:marRight w:val="0"/>
              <w:marTop w:val="0"/>
              <w:marBottom w:val="0"/>
              <w:divBdr>
                <w:top w:val="single" w:sz="2" w:space="0" w:color="E3E3E3"/>
                <w:left w:val="single" w:sz="2" w:space="0" w:color="E3E3E3"/>
                <w:bottom w:val="single" w:sz="2" w:space="0" w:color="E3E3E3"/>
                <w:right w:val="single" w:sz="2" w:space="0" w:color="E3E3E3"/>
              </w:divBdr>
              <w:divsChild>
                <w:div w:id="2037387521">
                  <w:marLeft w:val="0"/>
                  <w:marRight w:val="0"/>
                  <w:marTop w:val="0"/>
                  <w:marBottom w:val="0"/>
                  <w:divBdr>
                    <w:top w:val="single" w:sz="2" w:space="0" w:color="E3E3E3"/>
                    <w:left w:val="single" w:sz="2" w:space="0" w:color="E3E3E3"/>
                    <w:bottom w:val="single" w:sz="2" w:space="0" w:color="E3E3E3"/>
                    <w:right w:val="single" w:sz="2" w:space="0" w:color="E3E3E3"/>
                  </w:divBdr>
                  <w:divsChild>
                    <w:div w:id="2110465016">
                      <w:marLeft w:val="0"/>
                      <w:marRight w:val="0"/>
                      <w:marTop w:val="0"/>
                      <w:marBottom w:val="0"/>
                      <w:divBdr>
                        <w:top w:val="single" w:sz="2" w:space="0" w:color="E3E3E3"/>
                        <w:left w:val="single" w:sz="2" w:space="0" w:color="E3E3E3"/>
                        <w:bottom w:val="single" w:sz="2" w:space="0" w:color="E3E3E3"/>
                        <w:right w:val="single" w:sz="2" w:space="0" w:color="E3E3E3"/>
                      </w:divBdr>
                      <w:divsChild>
                        <w:div w:id="519515327">
                          <w:marLeft w:val="0"/>
                          <w:marRight w:val="0"/>
                          <w:marTop w:val="0"/>
                          <w:marBottom w:val="0"/>
                          <w:divBdr>
                            <w:top w:val="single" w:sz="2" w:space="0" w:color="E3E3E3"/>
                            <w:left w:val="single" w:sz="2" w:space="0" w:color="E3E3E3"/>
                            <w:bottom w:val="single" w:sz="2" w:space="0" w:color="E3E3E3"/>
                            <w:right w:val="single" w:sz="2" w:space="0" w:color="E3E3E3"/>
                          </w:divBdr>
                          <w:divsChild>
                            <w:div w:id="9020661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62028991">
                                  <w:marLeft w:val="0"/>
                                  <w:marRight w:val="0"/>
                                  <w:marTop w:val="0"/>
                                  <w:marBottom w:val="0"/>
                                  <w:divBdr>
                                    <w:top w:val="single" w:sz="2" w:space="0" w:color="E3E3E3"/>
                                    <w:left w:val="single" w:sz="2" w:space="0" w:color="E3E3E3"/>
                                    <w:bottom w:val="single" w:sz="2" w:space="0" w:color="E3E3E3"/>
                                    <w:right w:val="single" w:sz="2" w:space="0" w:color="E3E3E3"/>
                                  </w:divBdr>
                                  <w:divsChild>
                                    <w:div w:id="2090499888">
                                      <w:marLeft w:val="0"/>
                                      <w:marRight w:val="0"/>
                                      <w:marTop w:val="0"/>
                                      <w:marBottom w:val="0"/>
                                      <w:divBdr>
                                        <w:top w:val="single" w:sz="2" w:space="0" w:color="E3E3E3"/>
                                        <w:left w:val="single" w:sz="2" w:space="0" w:color="E3E3E3"/>
                                        <w:bottom w:val="single" w:sz="2" w:space="0" w:color="E3E3E3"/>
                                        <w:right w:val="single" w:sz="2" w:space="0" w:color="E3E3E3"/>
                                      </w:divBdr>
                                      <w:divsChild>
                                        <w:div w:id="143087632">
                                          <w:marLeft w:val="0"/>
                                          <w:marRight w:val="0"/>
                                          <w:marTop w:val="0"/>
                                          <w:marBottom w:val="0"/>
                                          <w:divBdr>
                                            <w:top w:val="single" w:sz="2" w:space="0" w:color="E3E3E3"/>
                                            <w:left w:val="single" w:sz="2" w:space="0" w:color="E3E3E3"/>
                                            <w:bottom w:val="single" w:sz="2" w:space="0" w:color="E3E3E3"/>
                                            <w:right w:val="single" w:sz="2" w:space="0" w:color="E3E3E3"/>
                                          </w:divBdr>
                                          <w:divsChild>
                                            <w:div w:id="1493449819">
                                              <w:marLeft w:val="0"/>
                                              <w:marRight w:val="0"/>
                                              <w:marTop w:val="0"/>
                                              <w:marBottom w:val="0"/>
                                              <w:divBdr>
                                                <w:top w:val="single" w:sz="2" w:space="0" w:color="E3E3E3"/>
                                                <w:left w:val="single" w:sz="2" w:space="0" w:color="E3E3E3"/>
                                                <w:bottom w:val="single" w:sz="2" w:space="0" w:color="E3E3E3"/>
                                                <w:right w:val="single" w:sz="2" w:space="0" w:color="E3E3E3"/>
                                              </w:divBdr>
                                              <w:divsChild>
                                                <w:div w:id="964434988">
                                                  <w:marLeft w:val="0"/>
                                                  <w:marRight w:val="0"/>
                                                  <w:marTop w:val="0"/>
                                                  <w:marBottom w:val="0"/>
                                                  <w:divBdr>
                                                    <w:top w:val="single" w:sz="2" w:space="0" w:color="E3E3E3"/>
                                                    <w:left w:val="single" w:sz="2" w:space="0" w:color="E3E3E3"/>
                                                    <w:bottom w:val="single" w:sz="2" w:space="0" w:color="E3E3E3"/>
                                                    <w:right w:val="single" w:sz="2" w:space="0" w:color="E3E3E3"/>
                                                  </w:divBdr>
                                                  <w:divsChild>
                                                    <w:div w:id="12513061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0674403">
                          <w:marLeft w:val="0"/>
                          <w:marRight w:val="0"/>
                          <w:marTop w:val="0"/>
                          <w:marBottom w:val="0"/>
                          <w:divBdr>
                            <w:top w:val="single" w:sz="2" w:space="0" w:color="E3E3E3"/>
                            <w:left w:val="single" w:sz="2" w:space="0" w:color="E3E3E3"/>
                            <w:bottom w:val="single" w:sz="2" w:space="0" w:color="E3E3E3"/>
                            <w:right w:val="single" w:sz="2" w:space="0" w:color="E3E3E3"/>
                          </w:divBdr>
                          <w:divsChild>
                            <w:div w:id="38386716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4296625">
                                  <w:marLeft w:val="0"/>
                                  <w:marRight w:val="0"/>
                                  <w:marTop w:val="0"/>
                                  <w:marBottom w:val="0"/>
                                  <w:divBdr>
                                    <w:top w:val="single" w:sz="2" w:space="0" w:color="E3E3E3"/>
                                    <w:left w:val="single" w:sz="2" w:space="0" w:color="E3E3E3"/>
                                    <w:bottom w:val="single" w:sz="2" w:space="0" w:color="E3E3E3"/>
                                    <w:right w:val="single" w:sz="2" w:space="0" w:color="E3E3E3"/>
                                  </w:divBdr>
                                  <w:divsChild>
                                    <w:div w:id="25911939">
                                      <w:marLeft w:val="0"/>
                                      <w:marRight w:val="0"/>
                                      <w:marTop w:val="0"/>
                                      <w:marBottom w:val="0"/>
                                      <w:divBdr>
                                        <w:top w:val="single" w:sz="2" w:space="0" w:color="E3E3E3"/>
                                        <w:left w:val="single" w:sz="2" w:space="0" w:color="E3E3E3"/>
                                        <w:bottom w:val="single" w:sz="2" w:space="0" w:color="E3E3E3"/>
                                        <w:right w:val="single" w:sz="2" w:space="0" w:color="E3E3E3"/>
                                      </w:divBdr>
                                      <w:divsChild>
                                        <w:div w:id="1835880440">
                                          <w:marLeft w:val="0"/>
                                          <w:marRight w:val="0"/>
                                          <w:marTop w:val="0"/>
                                          <w:marBottom w:val="0"/>
                                          <w:divBdr>
                                            <w:top w:val="single" w:sz="2" w:space="0" w:color="E3E3E3"/>
                                            <w:left w:val="single" w:sz="2" w:space="0" w:color="E3E3E3"/>
                                            <w:bottom w:val="single" w:sz="2" w:space="0" w:color="E3E3E3"/>
                                            <w:right w:val="single" w:sz="2" w:space="0" w:color="E3E3E3"/>
                                          </w:divBdr>
                                          <w:divsChild>
                                            <w:div w:id="1149899907">
                                              <w:marLeft w:val="0"/>
                                              <w:marRight w:val="0"/>
                                              <w:marTop w:val="0"/>
                                              <w:marBottom w:val="0"/>
                                              <w:divBdr>
                                                <w:top w:val="single" w:sz="2" w:space="0" w:color="E3E3E3"/>
                                                <w:left w:val="single" w:sz="2" w:space="0" w:color="E3E3E3"/>
                                                <w:bottom w:val="single" w:sz="2" w:space="0" w:color="E3E3E3"/>
                                                <w:right w:val="single" w:sz="2" w:space="0" w:color="E3E3E3"/>
                                              </w:divBdr>
                                              <w:divsChild>
                                                <w:div w:id="256016291">
                                                  <w:marLeft w:val="0"/>
                                                  <w:marRight w:val="0"/>
                                                  <w:marTop w:val="0"/>
                                                  <w:marBottom w:val="0"/>
                                                  <w:divBdr>
                                                    <w:top w:val="single" w:sz="2" w:space="0" w:color="E3E3E3"/>
                                                    <w:left w:val="single" w:sz="2" w:space="0" w:color="E3E3E3"/>
                                                    <w:bottom w:val="single" w:sz="2" w:space="0" w:color="E3E3E3"/>
                                                    <w:right w:val="single" w:sz="2" w:space="0" w:color="E3E3E3"/>
                                                  </w:divBdr>
                                                  <w:divsChild>
                                                    <w:div w:id="8188383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069056">
                                      <w:marLeft w:val="0"/>
                                      <w:marRight w:val="0"/>
                                      <w:marTop w:val="0"/>
                                      <w:marBottom w:val="0"/>
                                      <w:divBdr>
                                        <w:top w:val="single" w:sz="2" w:space="0" w:color="E3E3E3"/>
                                        <w:left w:val="single" w:sz="2" w:space="0" w:color="E3E3E3"/>
                                        <w:bottom w:val="single" w:sz="2" w:space="0" w:color="E3E3E3"/>
                                        <w:right w:val="single" w:sz="2" w:space="0" w:color="E3E3E3"/>
                                      </w:divBdr>
                                      <w:divsChild>
                                        <w:div w:id="1537156063">
                                          <w:marLeft w:val="0"/>
                                          <w:marRight w:val="0"/>
                                          <w:marTop w:val="0"/>
                                          <w:marBottom w:val="0"/>
                                          <w:divBdr>
                                            <w:top w:val="single" w:sz="2" w:space="0" w:color="E3E3E3"/>
                                            <w:left w:val="single" w:sz="2" w:space="0" w:color="E3E3E3"/>
                                            <w:bottom w:val="single" w:sz="2" w:space="0" w:color="E3E3E3"/>
                                            <w:right w:val="single" w:sz="2" w:space="0" w:color="E3E3E3"/>
                                          </w:divBdr>
                                        </w:div>
                                        <w:div w:id="910851988">
                                          <w:marLeft w:val="0"/>
                                          <w:marRight w:val="0"/>
                                          <w:marTop w:val="0"/>
                                          <w:marBottom w:val="0"/>
                                          <w:divBdr>
                                            <w:top w:val="single" w:sz="2" w:space="0" w:color="E3E3E3"/>
                                            <w:left w:val="single" w:sz="2" w:space="0" w:color="E3E3E3"/>
                                            <w:bottom w:val="single" w:sz="2" w:space="0" w:color="E3E3E3"/>
                                            <w:right w:val="single" w:sz="2" w:space="0" w:color="E3E3E3"/>
                                          </w:divBdr>
                                          <w:divsChild>
                                            <w:div w:id="243880053">
                                              <w:marLeft w:val="0"/>
                                              <w:marRight w:val="0"/>
                                              <w:marTop w:val="0"/>
                                              <w:marBottom w:val="0"/>
                                              <w:divBdr>
                                                <w:top w:val="single" w:sz="2" w:space="0" w:color="E3E3E3"/>
                                                <w:left w:val="single" w:sz="2" w:space="0" w:color="E3E3E3"/>
                                                <w:bottom w:val="single" w:sz="2" w:space="0" w:color="E3E3E3"/>
                                                <w:right w:val="single" w:sz="2" w:space="0" w:color="E3E3E3"/>
                                              </w:divBdr>
                                              <w:divsChild>
                                                <w:div w:id="940795014">
                                                  <w:marLeft w:val="0"/>
                                                  <w:marRight w:val="0"/>
                                                  <w:marTop w:val="0"/>
                                                  <w:marBottom w:val="0"/>
                                                  <w:divBdr>
                                                    <w:top w:val="single" w:sz="2" w:space="0" w:color="E3E3E3"/>
                                                    <w:left w:val="single" w:sz="2" w:space="0" w:color="E3E3E3"/>
                                                    <w:bottom w:val="single" w:sz="2" w:space="0" w:color="E3E3E3"/>
                                                    <w:right w:val="single" w:sz="2" w:space="0" w:color="E3E3E3"/>
                                                  </w:divBdr>
                                                  <w:divsChild>
                                                    <w:div w:id="5748253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84376122">
                          <w:marLeft w:val="0"/>
                          <w:marRight w:val="0"/>
                          <w:marTop w:val="0"/>
                          <w:marBottom w:val="0"/>
                          <w:divBdr>
                            <w:top w:val="single" w:sz="2" w:space="0" w:color="E3E3E3"/>
                            <w:left w:val="single" w:sz="2" w:space="0" w:color="E3E3E3"/>
                            <w:bottom w:val="single" w:sz="2" w:space="0" w:color="E3E3E3"/>
                            <w:right w:val="single" w:sz="2" w:space="0" w:color="E3E3E3"/>
                          </w:divBdr>
                          <w:divsChild>
                            <w:div w:id="2069110134">
                              <w:marLeft w:val="0"/>
                              <w:marRight w:val="0"/>
                              <w:marTop w:val="100"/>
                              <w:marBottom w:val="100"/>
                              <w:divBdr>
                                <w:top w:val="single" w:sz="2" w:space="0" w:color="E3E3E3"/>
                                <w:left w:val="single" w:sz="2" w:space="0" w:color="E3E3E3"/>
                                <w:bottom w:val="single" w:sz="2" w:space="0" w:color="E3E3E3"/>
                                <w:right w:val="single" w:sz="2" w:space="0" w:color="E3E3E3"/>
                              </w:divBdr>
                              <w:divsChild>
                                <w:div w:id="1333099131">
                                  <w:marLeft w:val="0"/>
                                  <w:marRight w:val="0"/>
                                  <w:marTop w:val="0"/>
                                  <w:marBottom w:val="0"/>
                                  <w:divBdr>
                                    <w:top w:val="single" w:sz="2" w:space="0" w:color="E3E3E3"/>
                                    <w:left w:val="single" w:sz="2" w:space="0" w:color="E3E3E3"/>
                                    <w:bottom w:val="single" w:sz="2" w:space="0" w:color="E3E3E3"/>
                                    <w:right w:val="single" w:sz="2" w:space="0" w:color="E3E3E3"/>
                                  </w:divBdr>
                                  <w:divsChild>
                                    <w:div w:id="1916015255">
                                      <w:marLeft w:val="0"/>
                                      <w:marRight w:val="0"/>
                                      <w:marTop w:val="0"/>
                                      <w:marBottom w:val="0"/>
                                      <w:divBdr>
                                        <w:top w:val="single" w:sz="2" w:space="0" w:color="E3E3E3"/>
                                        <w:left w:val="single" w:sz="2" w:space="0" w:color="E3E3E3"/>
                                        <w:bottom w:val="single" w:sz="2" w:space="0" w:color="E3E3E3"/>
                                        <w:right w:val="single" w:sz="2" w:space="0" w:color="E3E3E3"/>
                                      </w:divBdr>
                                      <w:divsChild>
                                        <w:div w:id="2052336736">
                                          <w:marLeft w:val="0"/>
                                          <w:marRight w:val="0"/>
                                          <w:marTop w:val="0"/>
                                          <w:marBottom w:val="0"/>
                                          <w:divBdr>
                                            <w:top w:val="single" w:sz="2" w:space="0" w:color="E3E3E3"/>
                                            <w:left w:val="single" w:sz="2" w:space="0" w:color="E3E3E3"/>
                                            <w:bottom w:val="single" w:sz="2" w:space="0" w:color="E3E3E3"/>
                                            <w:right w:val="single" w:sz="2" w:space="0" w:color="E3E3E3"/>
                                          </w:divBdr>
                                          <w:divsChild>
                                            <w:div w:id="986058646">
                                              <w:marLeft w:val="0"/>
                                              <w:marRight w:val="0"/>
                                              <w:marTop w:val="0"/>
                                              <w:marBottom w:val="0"/>
                                              <w:divBdr>
                                                <w:top w:val="single" w:sz="2" w:space="0" w:color="E3E3E3"/>
                                                <w:left w:val="single" w:sz="2" w:space="0" w:color="E3E3E3"/>
                                                <w:bottom w:val="single" w:sz="2" w:space="0" w:color="E3E3E3"/>
                                                <w:right w:val="single" w:sz="2" w:space="0" w:color="E3E3E3"/>
                                              </w:divBdr>
                                              <w:divsChild>
                                                <w:div w:id="102385867">
                                                  <w:marLeft w:val="0"/>
                                                  <w:marRight w:val="0"/>
                                                  <w:marTop w:val="0"/>
                                                  <w:marBottom w:val="0"/>
                                                  <w:divBdr>
                                                    <w:top w:val="single" w:sz="2" w:space="0" w:color="E3E3E3"/>
                                                    <w:left w:val="single" w:sz="2" w:space="0" w:color="E3E3E3"/>
                                                    <w:bottom w:val="single" w:sz="2" w:space="0" w:color="E3E3E3"/>
                                                    <w:right w:val="single" w:sz="2" w:space="0" w:color="E3E3E3"/>
                                                  </w:divBdr>
                                                  <w:divsChild>
                                                    <w:div w:id="1247953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22790823">
                                      <w:marLeft w:val="0"/>
                                      <w:marRight w:val="0"/>
                                      <w:marTop w:val="0"/>
                                      <w:marBottom w:val="0"/>
                                      <w:divBdr>
                                        <w:top w:val="single" w:sz="2" w:space="0" w:color="E3E3E3"/>
                                        <w:left w:val="single" w:sz="2" w:space="0" w:color="E3E3E3"/>
                                        <w:bottom w:val="single" w:sz="2" w:space="0" w:color="E3E3E3"/>
                                        <w:right w:val="single" w:sz="2" w:space="0" w:color="E3E3E3"/>
                                      </w:divBdr>
                                      <w:divsChild>
                                        <w:div w:id="952127909">
                                          <w:marLeft w:val="0"/>
                                          <w:marRight w:val="0"/>
                                          <w:marTop w:val="0"/>
                                          <w:marBottom w:val="0"/>
                                          <w:divBdr>
                                            <w:top w:val="single" w:sz="2" w:space="0" w:color="E3E3E3"/>
                                            <w:left w:val="single" w:sz="2" w:space="0" w:color="E3E3E3"/>
                                            <w:bottom w:val="single" w:sz="2" w:space="0" w:color="E3E3E3"/>
                                            <w:right w:val="single" w:sz="2" w:space="0" w:color="E3E3E3"/>
                                          </w:divBdr>
                                        </w:div>
                                        <w:div w:id="594822647">
                                          <w:marLeft w:val="0"/>
                                          <w:marRight w:val="0"/>
                                          <w:marTop w:val="0"/>
                                          <w:marBottom w:val="0"/>
                                          <w:divBdr>
                                            <w:top w:val="single" w:sz="2" w:space="0" w:color="E3E3E3"/>
                                            <w:left w:val="single" w:sz="2" w:space="0" w:color="E3E3E3"/>
                                            <w:bottom w:val="single" w:sz="2" w:space="0" w:color="E3E3E3"/>
                                            <w:right w:val="single" w:sz="2" w:space="0" w:color="E3E3E3"/>
                                          </w:divBdr>
                                          <w:divsChild>
                                            <w:div w:id="2005887348">
                                              <w:marLeft w:val="0"/>
                                              <w:marRight w:val="0"/>
                                              <w:marTop w:val="0"/>
                                              <w:marBottom w:val="0"/>
                                              <w:divBdr>
                                                <w:top w:val="single" w:sz="2" w:space="0" w:color="E3E3E3"/>
                                                <w:left w:val="single" w:sz="2" w:space="0" w:color="E3E3E3"/>
                                                <w:bottom w:val="single" w:sz="2" w:space="0" w:color="E3E3E3"/>
                                                <w:right w:val="single" w:sz="2" w:space="0" w:color="E3E3E3"/>
                                              </w:divBdr>
                                              <w:divsChild>
                                                <w:div w:id="845094237">
                                                  <w:marLeft w:val="0"/>
                                                  <w:marRight w:val="0"/>
                                                  <w:marTop w:val="0"/>
                                                  <w:marBottom w:val="0"/>
                                                  <w:divBdr>
                                                    <w:top w:val="single" w:sz="2" w:space="0" w:color="E3E3E3"/>
                                                    <w:left w:val="single" w:sz="2" w:space="0" w:color="E3E3E3"/>
                                                    <w:bottom w:val="single" w:sz="2" w:space="0" w:color="E3E3E3"/>
                                                    <w:right w:val="single" w:sz="2" w:space="0" w:color="E3E3E3"/>
                                                  </w:divBdr>
                                                  <w:divsChild>
                                                    <w:div w:id="6338261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13294895">
                          <w:marLeft w:val="0"/>
                          <w:marRight w:val="0"/>
                          <w:marTop w:val="0"/>
                          <w:marBottom w:val="0"/>
                          <w:divBdr>
                            <w:top w:val="single" w:sz="2" w:space="0" w:color="E3E3E3"/>
                            <w:left w:val="single" w:sz="2" w:space="0" w:color="E3E3E3"/>
                            <w:bottom w:val="single" w:sz="2" w:space="0" w:color="E3E3E3"/>
                            <w:right w:val="single" w:sz="2" w:space="0" w:color="E3E3E3"/>
                          </w:divBdr>
                          <w:divsChild>
                            <w:div w:id="1372608519">
                              <w:marLeft w:val="0"/>
                              <w:marRight w:val="0"/>
                              <w:marTop w:val="100"/>
                              <w:marBottom w:val="100"/>
                              <w:divBdr>
                                <w:top w:val="single" w:sz="2" w:space="0" w:color="E3E3E3"/>
                                <w:left w:val="single" w:sz="2" w:space="0" w:color="E3E3E3"/>
                                <w:bottom w:val="single" w:sz="2" w:space="0" w:color="E3E3E3"/>
                                <w:right w:val="single" w:sz="2" w:space="0" w:color="E3E3E3"/>
                              </w:divBdr>
                              <w:divsChild>
                                <w:div w:id="354581958">
                                  <w:marLeft w:val="0"/>
                                  <w:marRight w:val="0"/>
                                  <w:marTop w:val="0"/>
                                  <w:marBottom w:val="0"/>
                                  <w:divBdr>
                                    <w:top w:val="single" w:sz="2" w:space="0" w:color="E3E3E3"/>
                                    <w:left w:val="single" w:sz="2" w:space="0" w:color="E3E3E3"/>
                                    <w:bottom w:val="single" w:sz="2" w:space="0" w:color="E3E3E3"/>
                                    <w:right w:val="single" w:sz="2" w:space="0" w:color="E3E3E3"/>
                                  </w:divBdr>
                                  <w:divsChild>
                                    <w:div w:id="2087264444">
                                      <w:marLeft w:val="0"/>
                                      <w:marRight w:val="0"/>
                                      <w:marTop w:val="0"/>
                                      <w:marBottom w:val="0"/>
                                      <w:divBdr>
                                        <w:top w:val="single" w:sz="2" w:space="0" w:color="E3E3E3"/>
                                        <w:left w:val="single" w:sz="2" w:space="0" w:color="E3E3E3"/>
                                        <w:bottom w:val="single" w:sz="2" w:space="0" w:color="E3E3E3"/>
                                        <w:right w:val="single" w:sz="2" w:space="0" w:color="E3E3E3"/>
                                      </w:divBdr>
                                      <w:divsChild>
                                        <w:div w:id="1560941749">
                                          <w:marLeft w:val="0"/>
                                          <w:marRight w:val="0"/>
                                          <w:marTop w:val="0"/>
                                          <w:marBottom w:val="0"/>
                                          <w:divBdr>
                                            <w:top w:val="single" w:sz="2" w:space="0" w:color="E3E3E3"/>
                                            <w:left w:val="single" w:sz="2" w:space="0" w:color="E3E3E3"/>
                                            <w:bottom w:val="single" w:sz="2" w:space="0" w:color="E3E3E3"/>
                                            <w:right w:val="single" w:sz="2" w:space="0" w:color="E3E3E3"/>
                                          </w:divBdr>
                                          <w:divsChild>
                                            <w:div w:id="161049053">
                                              <w:marLeft w:val="0"/>
                                              <w:marRight w:val="0"/>
                                              <w:marTop w:val="0"/>
                                              <w:marBottom w:val="0"/>
                                              <w:divBdr>
                                                <w:top w:val="single" w:sz="2" w:space="0" w:color="E3E3E3"/>
                                                <w:left w:val="single" w:sz="2" w:space="0" w:color="E3E3E3"/>
                                                <w:bottom w:val="single" w:sz="2" w:space="0" w:color="E3E3E3"/>
                                                <w:right w:val="single" w:sz="2" w:space="0" w:color="E3E3E3"/>
                                              </w:divBdr>
                                              <w:divsChild>
                                                <w:div w:id="228805541">
                                                  <w:marLeft w:val="0"/>
                                                  <w:marRight w:val="0"/>
                                                  <w:marTop w:val="0"/>
                                                  <w:marBottom w:val="0"/>
                                                  <w:divBdr>
                                                    <w:top w:val="single" w:sz="2" w:space="0" w:color="E3E3E3"/>
                                                    <w:left w:val="single" w:sz="2" w:space="0" w:color="E3E3E3"/>
                                                    <w:bottom w:val="single" w:sz="2" w:space="0" w:color="E3E3E3"/>
                                                    <w:right w:val="single" w:sz="2" w:space="0" w:color="E3E3E3"/>
                                                  </w:divBdr>
                                                  <w:divsChild>
                                                    <w:div w:id="21189848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60857109">
                                      <w:marLeft w:val="0"/>
                                      <w:marRight w:val="0"/>
                                      <w:marTop w:val="0"/>
                                      <w:marBottom w:val="0"/>
                                      <w:divBdr>
                                        <w:top w:val="single" w:sz="2" w:space="0" w:color="E3E3E3"/>
                                        <w:left w:val="single" w:sz="2" w:space="0" w:color="E3E3E3"/>
                                        <w:bottom w:val="single" w:sz="2" w:space="0" w:color="E3E3E3"/>
                                        <w:right w:val="single" w:sz="2" w:space="0" w:color="E3E3E3"/>
                                      </w:divBdr>
                                      <w:divsChild>
                                        <w:div w:id="1817062205">
                                          <w:marLeft w:val="0"/>
                                          <w:marRight w:val="0"/>
                                          <w:marTop w:val="0"/>
                                          <w:marBottom w:val="0"/>
                                          <w:divBdr>
                                            <w:top w:val="single" w:sz="2" w:space="0" w:color="E3E3E3"/>
                                            <w:left w:val="single" w:sz="2" w:space="0" w:color="E3E3E3"/>
                                            <w:bottom w:val="single" w:sz="2" w:space="0" w:color="E3E3E3"/>
                                            <w:right w:val="single" w:sz="2" w:space="0" w:color="E3E3E3"/>
                                          </w:divBdr>
                                        </w:div>
                                        <w:div w:id="1941452085">
                                          <w:marLeft w:val="0"/>
                                          <w:marRight w:val="0"/>
                                          <w:marTop w:val="0"/>
                                          <w:marBottom w:val="0"/>
                                          <w:divBdr>
                                            <w:top w:val="single" w:sz="2" w:space="0" w:color="E3E3E3"/>
                                            <w:left w:val="single" w:sz="2" w:space="0" w:color="E3E3E3"/>
                                            <w:bottom w:val="single" w:sz="2" w:space="0" w:color="E3E3E3"/>
                                            <w:right w:val="single" w:sz="2" w:space="0" w:color="E3E3E3"/>
                                          </w:divBdr>
                                          <w:divsChild>
                                            <w:div w:id="852185200">
                                              <w:marLeft w:val="0"/>
                                              <w:marRight w:val="0"/>
                                              <w:marTop w:val="0"/>
                                              <w:marBottom w:val="0"/>
                                              <w:divBdr>
                                                <w:top w:val="single" w:sz="2" w:space="0" w:color="E3E3E3"/>
                                                <w:left w:val="single" w:sz="2" w:space="0" w:color="E3E3E3"/>
                                                <w:bottom w:val="single" w:sz="2" w:space="0" w:color="E3E3E3"/>
                                                <w:right w:val="single" w:sz="2" w:space="0" w:color="E3E3E3"/>
                                              </w:divBdr>
                                              <w:divsChild>
                                                <w:div w:id="935677278">
                                                  <w:marLeft w:val="0"/>
                                                  <w:marRight w:val="0"/>
                                                  <w:marTop w:val="0"/>
                                                  <w:marBottom w:val="0"/>
                                                  <w:divBdr>
                                                    <w:top w:val="single" w:sz="2" w:space="0" w:color="E3E3E3"/>
                                                    <w:left w:val="single" w:sz="2" w:space="0" w:color="E3E3E3"/>
                                                    <w:bottom w:val="single" w:sz="2" w:space="0" w:color="E3E3E3"/>
                                                    <w:right w:val="single" w:sz="2" w:space="0" w:color="E3E3E3"/>
                                                  </w:divBdr>
                                                  <w:divsChild>
                                                    <w:div w:id="13950867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50916057">
                          <w:marLeft w:val="0"/>
                          <w:marRight w:val="0"/>
                          <w:marTop w:val="0"/>
                          <w:marBottom w:val="0"/>
                          <w:divBdr>
                            <w:top w:val="single" w:sz="2" w:space="0" w:color="E3E3E3"/>
                            <w:left w:val="single" w:sz="2" w:space="0" w:color="E3E3E3"/>
                            <w:bottom w:val="single" w:sz="2" w:space="0" w:color="E3E3E3"/>
                            <w:right w:val="single" w:sz="2" w:space="0" w:color="E3E3E3"/>
                          </w:divBdr>
                          <w:divsChild>
                            <w:div w:id="317466439">
                              <w:marLeft w:val="0"/>
                              <w:marRight w:val="0"/>
                              <w:marTop w:val="100"/>
                              <w:marBottom w:val="100"/>
                              <w:divBdr>
                                <w:top w:val="single" w:sz="2" w:space="0" w:color="E3E3E3"/>
                                <w:left w:val="single" w:sz="2" w:space="0" w:color="E3E3E3"/>
                                <w:bottom w:val="single" w:sz="2" w:space="0" w:color="E3E3E3"/>
                                <w:right w:val="single" w:sz="2" w:space="0" w:color="E3E3E3"/>
                              </w:divBdr>
                              <w:divsChild>
                                <w:div w:id="2036541156">
                                  <w:marLeft w:val="0"/>
                                  <w:marRight w:val="0"/>
                                  <w:marTop w:val="0"/>
                                  <w:marBottom w:val="0"/>
                                  <w:divBdr>
                                    <w:top w:val="single" w:sz="2" w:space="0" w:color="E3E3E3"/>
                                    <w:left w:val="single" w:sz="2" w:space="0" w:color="E3E3E3"/>
                                    <w:bottom w:val="single" w:sz="2" w:space="0" w:color="E3E3E3"/>
                                    <w:right w:val="single" w:sz="2" w:space="0" w:color="E3E3E3"/>
                                  </w:divBdr>
                                  <w:divsChild>
                                    <w:div w:id="1087925702">
                                      <w:marLeft w:val="0"/>
                                      <w:marRight w:val="0"/>
                                      <w:marTop w:val="0"/>
                                      <w:marBottom w:val="0"/>
                                      <w:divBdr>
                                        <w:top w:val="single" w:sz="2" w:space="0" w:color="E3E3E3"/>
                                        <w:left w:val="single" w:sz="2" w:space="0" w:color="E3E3E3"/>
                                        <w:bottom w:val="single" w:sz="2" w:space="0" w:color="E3E3E3"/>
                                        <w:right w:val="single" w:sz="2" w:space="0" w:color="E3E3E3"/>
                                      </w:divBdr>
                                      <w:divsChild>
                                        <w:div w:id="1577322802">
                                          <w:marLeft w:val="0"/>
                                          <w:marRight w:val="0"/>
                                          <w:marTop w:val="0"/>
                                          <w:marBottom w:val="0"/>
                                          <w:divBdr>
                                            <w:top w:val="single" w:sz="2" w:space="0" w:color="E3E3E3"/>
                                            <w:left w:val="single" w:sz="2" w:space="0" w:color="E3E3E3"/>
                                            <w:bottom w:val="single" w:sz="2" w:space="0" w:color="E3E3E3"/>
                                            <w:right w:val="single" w:sz="2" w:space="0" w:color="E3E3E3"/>
                                          </w:divBdr>
                                          <w:divsChild>
                                            <w:div w:id="1281762159">
                                              <w:marLeft w:val="0"/>
                                              <w:marRight w:val="0"/>
                                              <w:marTop w:val="0"/>
                                              <w:marBottom w:val="0"/>
                                              <w:divBdr>
                                                <w:top w:val="single" w:sz="2" w:space="0" w:color="E3E3E3"/>
                                                <w:left w:val="single" w:sz="2" w:space="0" w:color="E3E3E3"/>
                                                <w:bottom w:val="single" w:sz="2" w:space="0" w:color="E3E3E3"/>
                                                <w:right w:val="single" w:sz="2" w:space="0" w:color="E3E3E3"/>
                                              </w:divBdr>
                                              <w:divsChild>
                                                <w:div w:id="583950138">
                                                  <w:marLeft w:val="0"/>
                                                  <w:marRight w:val="0"/>
                                                  <w:marTop w:val="0"/>
                                                  <w:marBottom w:val="0"/>
                                                  <w:divBdr>
                                                    <w:top w:val="single" w:sz="2" w:space="0" w:color="E3E3E3"/>
                                                    <w:left w:val="single" w:sz="2" w:space="0" w:color="E3E3E3"/>
                                                    <w:bottom w:val="single" w:sz="2" w:space="0" w:color="E3E3E3"/>
                                                    <w:right w:val="single" w:sz="2" w:space="0" w:color="E3E3E3"/>
                                                  </w:divBdr>
                                                  <w:divsChild>
                                                    <w:div w:id="13819016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2429217">
                                      <w:marLeft w:val="0"/>
                                      <w:marRight w:val="0"/>
                                      <w:marTop w:val="0"/>
                                      <w:marBottom w:val="0"/>
                                      <w:divBdr>
                                        <w:top w:val="single" w:sz="2" w:space="0" w:color="E3E3E3"/>
                                        <w:left w:val="single" w:sz="2" w:space="0" w:color="E3E3E3"/>
                                        <w:bottom w:val="single" w:sz="2" w:space="0" w:color="E3E3E3"/>
                                        <w:right w:val="single" w:sz="2" w:space="0" w:color="E3E3E3"/>
                                      </w:divBdr>
                                      <w:divsChild>
                                        <w:div w:id="1543130399">
                                          <w:marLeft w:val="0"/>
                                          <w:marRight w:val="0"/>
                                          <w:marTop w:val="0"/>
                                          <w:marBottom w:val="0"/>
                                          <w:divBdr>
                                            <w:top w:val="single" w:sz="2" w:space="0" w:color="E3E3E3"/>
                                            <w:left w:val="single" w:sz="2" w:space="0" w:color="E3E3E3"/>
                                            <w:bottom w:val="single" w:sz="2" w:space="0" w:color="E3E3E3"/>
                                            <w:right w:val="single" w:sz="2" w:space="0" w:color="E3E3E3"/>
                                          </w:divBdr>
                                        </w:div>
                                        <w:div w:id="872962745">
                                          <w:marLeft w:val="0"/>
                                          <w:marRight w:val="0"/>
                                          <w:marTop w:val="0"/>
                                          <w:marBottom w:val="0"/>
                                          <w:divBdr>
                                            <w:top w:val="single" w:sz="2" w:space="0" w:color="E3E3E3"/>
                                            <w:left w:val="single" w:sz="2" w:space="0" w:color="E3E3E3"/>
                                            <w:bottom w:val="single" w:sz="2" w:space="0" w:color="E3E3E3"/>
                                            <w:right w:val="single" w:sz="2" w:space="0" w:color="E3E3E3"/>
                                          </w:divBdr>
                                          <w:divsChild>
                                            <w:div w:id="833228612">
                                              <w:marLeft w:val="0"/>
                                              <w:marRight w:val="0"/>
                                              <w:marTop w:val="0"/>
                                              <w:marBottom w:val="0"/>
                                              <w:divBdr>
                                                <w:top w:val="single" w:sz="2" w:space="0" w:color="E3E3E3"/>
                                                <w:left w:val="single" w:sz="2" w:space="0" w:color="E3E3E3"/>
                                                <w:bottom w:val="single" w:sz="2" w:space="0" w:color="E3E3E3"/>
                                                <w:right w:val="single" w:sz="2" w:space="0" w:color="E3E3E3"/>
                                              </w:divBdr>
                                              <w:divsChild>
                                                <w:div w:id="43528170">
                                                  <w:marLeft w:val="0"/>
                                                  <w:marRight w:val="0"/>
                                                  <w:marTop w:val="0"/>
                                                  <w:marBottom w:val="0"/>
                                                  <w:divBdr>
                                                    <w:top w:val="single" w:sz="2" w:space="0" w:color="E3E3E3"/>
                                                    <w:left w:val="single" w:sz="2" w:space="0" w:color="E3E3E3"/>
                                                    <w:bottom w:val="single" w:sz="2" w:space="0" w:color="E3E3E3"/>
                                                    <w:right w:val="single" w:sz="2" w:space="0" w:color="E3E3E3"/>
                                                  </w:divBdr>
                                                  <w:divsChild>
                                                    <w:div w:id="15476427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87796498">
                          <w:marLeft w:val="0"/>
                          <w:marRight w:val="0"/>
                          <w:marTop w:val="0"/>
                          <w:marBottom w:val="0"/>
                          <w:divBdr>
                            <w:top w:val="single" w:sz="2" w:space="0" w:color="E3E3E3"/>
                            <w:left w:val="single" w:sz="2" w:space="0" w:color="E3E3E3"/>
                            <w:bottom w:val="single" w:sz="2" w:space="0" w:color="E3E3E3"/>
                            <w:right w:val="single" w:sz="2" w:space="0" w:color="E3E3E3"/>
                          </w:divBdr>
                          <w:divsChild>
                            <w:div w:id="1553613898">
                              <w:marLeft w:val="0"/>
                              <w:marRight w:val="0"/>
                              <w:marTop w:val="100"/>
                              <w:marBottom w:val="100"/>
                              <w:divBdr>
                                <w:top w:val="single" w:sz="2" w:space="0" w:color="E3E3E3"/>
                                <w:left w:val="single" w:sz="2" w:space="0" w:color="E3E3E3"/>
                                <w:bottom w:val="single" w:sz="2" w:space="0" w:color="E3E3E3"/>
                                <w:right w:val="single" w:sz="2" w:space="0" w:color="E3E3E3"/>
                              </w:divBdr>
                              <w:divsChild>
                                <w:div w:id="387461576">
                                  <w:marLeft w:val="0"/>
                                  <w:marRight w:val="0"/>
                                  <w:marTop w:val="0"/>
                                  <w:marBottom w:val="0"/>
                                  <w:divBdr>
                                    <w:top w:val="single" w:sz="2" w:space="0" w:color="E3E3E3"/>
                                    <w:left w:val="single" w:sz="2" w:space="0" w:color="E3E3E3"/>
                                    <w:bottom w:val="single" w:sz="2" w:space="0" w:color="E3E3E3"/>
                                    <w:right w:val="single" w:sz="2" w:space="0" w:color="E3E3E3"/>
                                  </w:divBdr>
                                  <w:divsChild>
                                    <w:div w:id="1803036620">
                                      <w:marLeft w:val="0"/>
                                      <w:marRight w:val="0"/>
                                      <w:marTop w:val="0"/>
                                      <w:marBottom w:val="0"/>
                                      <w:divBdr>
                                        <w:top w:val="single" w:sz="2" w:space="0" w:color="E3E3E3"/>
                                        <w:left w:val="single" w:sz="2" w:space="0" w:color="E3E3E3"/>
                                        <w:bottom w:val="single" w:sz="2" w:space="0" w:color="E3E3E3"/>
                                        <w:right w:val="single" w:sz="2" w:space="0" w:color="E3E3E3"/>
                                      </w:divBdr>
                                      <w:divsChild>
                                        <w:div w:id="1387489106">
                                          <w:marLeft w:val="0"/>
                                          <w:marRight w:val="0"/>
                                          <w:marTop w:val="0"/>
                                          <w:marBottom w:val="0"/>
                                          <w:divBdr>
                                            <w:top w:val="single" w:sz="2" w:space="0" w:color="E3E3E3"/>
                                            <w:left w:val="single" w:sz="2" w:space="0" w:color="E3E3E3"/>
                                            <w:bottom w:val="single" w:sz="2" w:space="0" w:color="E3E3E3"/>
                                            <w:right w:val="single" w:sz="2" w:space="0" w:color="E3E3E3"/>
                                          </w:divBdr>
                                          <w:divsChild>
                                            <w:div w:id="318660563">
                                              <w:marLeft w:val="0"/>
                                              <w:marRight w:val="0"/>
                                              <w:marTop w:val="0"/>
                                              <w:marBottom w:val="0"/>
                                              <w:divBdr>
                                                <w:top w:val="single" w:sz="2" w:space="0" w:color="E3E3E3"/>
                                                <w:left w:val="single" w:sz="2" w:space="0" w:color="E3E3E3"/>
                                                <w:bottom w:val="single" w:sz="2" w:space="0" w:color="E3E3E3"/>
                                                <w:right w:val="single" w:sz="2" w:space="0" w:color="E3E3E3"/>
                                              </w:divBdr>
                                              <w:divsChild>
                                                <w:div w:id="16659380">
                                                  <w:marLeft w:val="0"/>
                                                  <w:marRight w:val="0"/>
                                                  <w:marTop w:val="0"/>
                                                  <w:marBottom w:val="0"/>
                                                  <w:divBdr>
                                                    <w:top w:val="single" w:sz="2" w:space="0" w:color="E3E3E3"/>
                                                    <w:left w:val="single" w:sz="2" w:space="0" w:color="E3E3E3"/>
                                                    <w:bottom w:val="single" w:sz="2" w:space="0" w:color="E3E3E3"/>
                                                    <w:right w:val="single" w:sz="2" w:space="0" w:color="E3E3E3"/>
                                                  </w:divBdr>
                                                  <w:divsChild>
                                                    <w:div w:id="14251058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96010014">
                                      <w:marLeft w:val="0"/>
                                      <w:marRight w:val="0"/>
                                      <w:marTop w:val="0"/>
                                      <w:marBottom w:val="0"/>
                                      <w:divBdr>
                                        <w:top w:val="single" w:sz="2" w:space="0" w:color="E3E3E3"/>
                                        <w:left w:val="single" w:sz="2" w:space="0" w:color="E3E3E3"/>
                                        <w:bottom w:val="single" w:sz="2" w:space="0" w:color="E3E3E3"/>
                                        <w:right w:val="single" w:sz="2" w:space="0" w:color="E3E3E3"/>
                                      </w:divBdr>
                                      <w:divsChild>
                                        <w:div w:id="1248420242">
                                          <w:marLeft w:val="0"/>
                                          <w:marRight w:val="0"/>
                                          <w:marTop w:val="0"/>
                                          <w:marBottom w:val="0"/>
                                          <w:divBdr>
                                            <w:top w:val="single" w:sz="2" w:space="0" w:color="E3E3E3"/>
                                            <w:left w:val="single" w:sz="2" w:space="0" w:color="E3E3E3"/>
                                            <w:bottom w:val="single" w:sz="2" w:space="0" w:color="E3E3E3"/>
                                            <w:right w:val="single" w:sz="2" w:space="0" w:color="E3E3E3"/>
                                          </w:divBdr>
                                        </w:div>
                                        <w:div w:id="614605324">
                                          <w:marLeft w:val="0"/>
                                          <w:marRight w:val="0"/>
                                          <w:marTop w:val="0"/>
                                          <w:marBottom w:val="0"/>
                                          <w:divBdr>
                                            <w:top w:val="single" w:sz="2" w:space="0" w:color="E3E3E3"/>
                                            <w:left w:val="single" w:sz="2" w:space="0" w:color="E3E3E3"/>
                                            <w:bottom w:val="single" w:sz="2" w:space="0" w:color="E3E3E3"/>
                                            <w:right w:val="single" w:sz="2" w:space="0" w:color="E3E3E3"/>
                                          </w:divBdr>
                                          <w:divsChild>
                                            <w:div w:id="1931544487">
                                              <w:marLeft w:val="0"/>
                                              <w:marRight w:val="0"/>
                                              <w:marTop w:val="0"/>
                                              <w:marBottom w:val="0"/>
                                              <w:divBdr>
                                                <w:top w:val="single" w:sz="2" w:space="0" w:color="E3E3E3"/>
                                                <w:left w:val="single" w:sz="2" w:space="0" w:color="E3E3E3"/>
                                                <w:bottom w:val="single" w:sz="2" w:space="0" w:color="E3E3E3"/>
                                                <w:right w:val="single" w:sz="2" w:space="0" w:color="E3E3E3"/>
                                              </w:divBdr>
                                              <w:divsChild>
                                                <w:div w:id="1343581758">
                                                  <w:marLeft w:val="0"/>
                                                  <w:marRight w:val="0"/>
                                                  <w:marTop w:val="0"/>
                                                  <w:marBottom w:val="0"/>
                                                  <w:divBdr>
                                                    <w:top w:val="single" w:sz="2" w:space="0" w:color="E3E3E3"/>
                                                    <w:left w:val="single" w:sz="2" w:space="0" w:color="E3E3E3"/>
                                                    <w:bottom w:val="single" w:sz="2" w:space="0" w:color="E3E3E3"/>
                                                    <w:right w:val="single" w:sz="2" w:space="0" w:color="E3E3E3"/>
                                                  </w:divBdr>
                                                  <w:divsChild>
                                                    <w:div w:id="11507506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15117806">
                          <w:marLeft w:val="0"/>
                          <w:marRight w:val="0"/>
                          <w:marTop w:val="0"/>
                          <w:marBottom w:val="0"/>
                          <w:divBdr>
                            <w:top w:val="single" w:sz="2" w:space="0" w:color="E3E3E3"/>
                            <w:left w:val="single" w:sz="2" w:space="0" w:color="E3E3E3"/>
                            <w:bottom w:val="single" w:sz="2" w:space="0" w:color="E3E3E3"/>
                            <w:right w:val="single" w:sz="2" w:space="0" w:color="E3E3E3"/>
                          </w:divBdr>
                          <w:divsChild>
                            <w:div w:id="934291654">
                              <w:marLeft w:val="0"/>
                              <w:marRight w:val="0"/>
                              <w:marTop w:val="100"/>
                              <w:marBottom w:val="100"/>
                              <w:divBdr>
                                <w:top w:val="single" w:sz="2" w:space="0" w:color="E3E3E3"/>
                                <w:left w:val="single" w:sz="2" w:space="0" w:color="E3E3E3"/>
                                <w:bottom w:val="single" w:sz="2" w:space="0" w:color="E3E3E3"/>
                                <w:right w:val="single" w:sz="2" w:space="0" w:color="E3E3E3"/>
                              </w:divBdr>
                              <w:divsChild>
                                <w:div w:id="1774012282">
                                  <w:marLeft w:val="0"/>
                                  <w:marRight w:val="0"/>
                                  <w:marTop w:val="0"/>
                                  <w:marBottom w:val="0"/>
                                  <w:divBdr>
                                    <w:top w:val="single" w:sz="2" w:space="0" w:color="E3E3E3"/>
                                    <w:left w:val="single" w:sz="2" w:space="0" w:color="E3E3E3"/>
                                    <w:bottom w:val="single" w:sz="2" w:space="0" w:color="E3E3E3"/>
                                    <w:right w:val="single" w:sz="2" w:space="0" w:color="E3E3E3"/>
                                  </w:divBdr>
                                  <w:divsChild>
                                    <w:div w:id="1146817878">
                                      <w:marLeft w:val="0"/>
                                      <w:marRight w:val="0"/>
                                      <w:marTop w:val="0"/>
                                      <w:marBottom w:val="0"/>
                                      <w:divBdr>
                                        <w:top w:val="single" w:sz="2" w:space="0" w:color="E3E3E3"/>
                                        <w:left w:val="single" w:sz="2" w:space="0" w:color="E3E3E3"/>
                                        <w:bottom w:val="single" w:sz="2" w:space="0" w:color="E3E3E3"/>
                                        <w:right w:val="single" w:sz="2" w:space="0" w:color="E3E3E3"/>
                                      </w:divBdr>
                                      <w:divsChild>
                                        <w:div w:id="496388987">
                                          <w:marLeft w:val="0"/>
                                          <w:marRight w:val="0"/>
                                          <w:marTop w:val="0"/>
                                          <w:marBottom w:val="0"/>
                                          <w:divBdr>
                                            <w:top w:val="single" w:sz="2" w:space="0" w:color="E3E3E3"/>
                                            <w:left w:val="single" w:sz="2" w:space="0" w:color="E3E3E3"/>
                                            <w:bottom w:val="single" w:sz="2" w:space="0" w:color="E3E3E3"/>
                                            <w:right w:val="single" w:sz="2" w:space="0" w:color="E3E3E3"/>
                                          </w:divBdr>
                                          <w:divsChild>
                                            <w:div w:id="592057546">
                                              <w:marLeft w:val="0"/>
                                              <w:marRight w:val="0"/>
                                              <w:marTop w:val="0"/>
                                              <w:marBottom w:val="0"/>
                                              <w:divBdr>
                                                <w:top w:val="single" w:sz="2" w:space="0" w:color="E3E3E3"/>
                                                <w:left w:val="single" w:sz="2" w:space="0" w:color="E3E3E3"/>
                                                <w:bottom w:val="single" w:sz="2" w:space="0" w:color="E3E3E3"/>
                                                <w:right w:val="single" w:sz="2" w:space="0" w:color="E3E3E3"/>
                                              </w:divBdr>
                                              <w:divsChild>
                                                <w:div w:id="1596010794">
                                                  <w:marLeft w:val="0"/>
                                                  <w:marRight w:val="0"/>
                                                  <w:marTop w:val="0"/>
                                                  <w:marBottom w:val="0"/>
                                                  <w:divBdr>
                                                    <w:top w:val="single" w:sz="2" w:space="0" w:color="E3E3E3"/>
                                                    <w:left w:val="single" w:sz="2" w:space="0" w:color="E3E3E3"/>
                                                    <w:bottom w:val="single" w:sz="2" w:space="0" w:color="E3E3E3"/>
                                                    <w:right w:val="single" w:sz="2" w:space="0" w:color="E3E3E3"/>
                                                  </w:divBdr>
                                                  <w:divsChild>
                                                    <w:div w:id="11536410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3228937">
                                      <w:marLeft w:val="0"/>
                                      <w:marRight w:val="0"/>
                                      <w:marTop w:val="0"/>
                                      <w:marBottom w:val="0"/>
                                      <w:divBdr>
                                        <w:top w:val="single" w:sz="2" w:space="0" w:color="E3E3E3"/>
                                        <w:left w:val="single" w:sz="2" w:space="0" w:color="E3E3E3"/>
                                        <w:bottom w:val="single" w:sz="2" w:space="0" w:color="E3E3E3"/>
                                        <w:right w:val="single" w:sz="2" w:space="0" w:color="E3E3E3"/>
                                      </w:divBdr>
                                      <w:divsChild>
                                        <w:div w:id="672607433">
                                          <w:marLeft w:val="0"/>
                                          <w:marRight w:val="0"/>
                                          <w:marTop w:val="0"/>
                                          <w:marBottom w:val="0"/>
                                          <w:divBdr>
                                            <w:top w:val="single" w:sz="2" w:space="0" w:color="E3E3E3"/>
                                            <w:left w:val="single" w:sz="2" w:space="0" w:color="E3E3E3"/>
                                            <w:bottom w:val="single" w:sz="2" w:space="0" w:color="E3E3E3"/>
                                            <w:right w:val="single" w:sz="2" w:space="0" w:color="E3E3E3"/>
                                          </w:divBdr>
                                        </w:div>
                                        <w:div w:id="1919509627">
                                          <w:marLeft w:val="0"/>
                                          <w:marRight w:val="0"/>
                                          <w:marTop w:val="0"/>
                                          <w:marBottom w:val="0"/>
                                          <w:divBdr>
                                            <w:top w:val="single" w:sz="2" w:space="0" w:color="E3E3E3"/>
                                            <w:left w:val="single" w:sz="2" w:space="0" w:color="E3E3E3"/>
                                            <w:bottom w:val="single" w:sz="2" w:space="0" w:color="E3E3E3"/>
                                            <w:right w:val="single" w:sz="2" w:space="0" w:color="E3E3E3"/>
                                          </w:divBdr>
                                          <w:divsChild>
                                            <w:div w:id="1270893810">
                                              <w:marLeft w:val="0"/>
                                              <w:marRight w:val="0"/>
                                              <w:marTop w:val="0"/>
                                              <w:marBottom w:val="0"/>
                                              <w:divBdr>
                                                <w:top w:val="single" w:sz="2" w:space="0" w:color="E3E3E3"/>
                                                <w:left w:val="single" w:sz="2" w:space="0" w:color="E3E3E3"/>
                                                <w:bottom w:val="single" w:sz="2" w:space="0" w:color="E3E3E3"/>
                                                <w:right w:val="single" w:sz="2" w:space="0" w:color="E3E3E3"/>
                                              </w:divBdr>
                                              <w:divsChild>
                                                <w:div w:id="241260248">
                                                  <w:marLeft w:val="0"/>
                                                  <w:marRight w:val="0"/>
                                                  <w:marTop w:val="0"/>
                                                  <w:marBottom w:val="0"/>
                                                  <w:divBdr>
                                                    <w:top w:val="single" w:sz="2" w:space="0" w:color="E3E3E3"/>
                                                    <w:left w:val="single" w:sz="2" w:space="0" w:color="E3E3E3"/>
                                                    <w:bottom w:val="single" w:sz="2" w:space="0" w:color="E3E3E3"/>
                                                    <w:right w:val="single" w:sz="2" w:space="0" w:color="E3E3E3"/>
                                                  </w:divBdr>
                                                  <w:divsChild>
                                                    <w:div w:id="1441299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3724566">
          <w:marLeft w:val="0"/>
          <w:marRight w:val="0"/>
          <w:marTop w:val="0"/>
          <w:marBottom w:val="0"/>
          <w:divBdr>
            <w:top w:val="none" w:sz="0" w:space="0" w:color="auto"/>
            <w:left w:val="none" w:sz="0" w:space="0" w:color="auto"/>
            <w:bottom w:val="none" w:sz="0" w:space="0" w:color="auto"/>
            <w:right w:val="none" w:sz="0" w:space="0" w:color="auto"/>
          </w:divBdr>
        </w:div>
      </w:divsChild>
    </w:div>
    <w:div w:id="1866209583">
      <w:bodyDiv w:val="1"/>
      <w:marLeft w:val="0"/>
      <w:marRight w:val="0"/>
      <w:marTop w:val="0"/>
      <w:marBottom w:val="0"/>
      <w:divBdr>
        <w:top w:val="none" w:sz="0" w:space="0" w:color="auto"/>
        <w:left w:val="none" w:sz="0" w:space="0" w:color="auto"/>
        <w:bottom w:val="none" w:sz="0" w:space="0" w:color="auto"/>
        <w:right w:val="none" w:sz="0" w:space="0" w:color="auto"/>
      </w:divBdr>
      <w:divsChild>
        <w:div w:id="83116121">
          <w:marLeft w:val="0"/>
          <w:marRight w:val="0"/>
          <w:marTop w:val="0"/>
          <w:marBottom w:val="0"/>
          <w:divBdr>
            <w:top w:val="single" w:sz="2" w:space="0" w:color="E3E3E3"/>
            <w:left w:val="single" w:sz="2" w:space="0" w:color="E3E3E3"/>
            <w:bottom w:val="single" w:sz="2" w:space="0" w:color="E3E3E3"/>
            <w:right w:val="single" w:sz="2" w:space="0" w:color="E3E3E3"/>
          </w:divBdr>
          <w:divsChild>
            <w:div w:id="1986734453">
              <w:marLeft w:val="0"/>
              <w:marRight w:val="0"/>
              <w:marTop w:val="100"/>
              <w:marBottom w:val="100"/>
              <w:divBdr>
                <w:top w:val="single" w:sz="2" w:space="0" w:color="E3E3E3"/>
                <w:left w:val="single" w:sz="2" w:space="0" w:color="E3E3E3"/>
                <w:bottom w:val="single" w:sz="2" w:space="0" w:color="E3E3E3"/>
                <w:right w:val="single" w:sz="2" w:space="0" w:color="E3E3E3"/>
              </w:divBdr>
              <w:divsChild>
                <w:div w:id="1009601281">
                  <w:marLeft w:val="0"/>
                  <w:marRight w:val="0"/>
                  <w:marTop w:val="0"/>
                  <w:marBottom w:val="0"/>
                  <w:divBdr>
                    <w:top w:val="single" w:sz="2" w:space="0" w:color="E3E3E3"/>
                    <w:left w:val="single" w:sz="2" w:space="0" w:color="E3E3E3"/>
                    <w:bottom w:val="single" w:sz="2" w:space="0" w:color="E3E3E3"/>
                    <w:right w:val="single" w:sz="2" w:space="0" w:color="E3E3E3"/>
                  </w:divBdr>
                  <w:divsChild>
                    <w:div w:id="606154653">
                      <w:marLeft w:val="0"/>
                      <w:marRight w:val="0"/>
                      <w:marTop w:val="0"/>
                      <w:marBottom w:val="0"/>
                      <w:divBdr>
                        <w:top w:val="single" w:sz="2" w:space="0" w:color="E3E3E3"/>
                        <w:left w:val="single" w:sz="2" w:space="0" w:color="E3E3E3"/>
                        <w:bottom w:val="single" w:sz="2" w:space="0" w:color="E3E3E3"/>
                        <w:right w:val="single" w:sz="2" w:space="0" w:color="E3E3E3"/>
                      </w:divBdr>
                      <w:divsChild>
                        <w:div w:id="586113612">
                          <w:marLeft w:val="0"/>
                          <w:marRight w:val="0"/>
                          <w:marTop w:val="0"/>
                          <w:marBottom w:val="0"/>
                          <w:divBdr>
                            <w:top w:val="single" w:sz="2" w:space="0" w:color="E3E3E3"/>
                            <w:left w:val="single" w:sz="2" w:space="0" w:color="E3E3E3"/>
                            <w:bottom w:val="single" w:sz="2" w:space="0" w:color="E3E3E3"/>
                            <w:right w:val="single" w:sz="2" w:space="0" w:color="E3E3E3"/>
                          </w:divBdr>
                          <w:divsChild>
                            <w:div w:id="1754011887">
                              <w:marLeft w:val="0"/>
                              <w:marRight w:val="0"/>
                              <w:marTop w:val="0"/>
                              <w:marBottom w:val="0"/>
                              <w:divBdr>
                                <w:top w:val="single" w:sz="2" w:space="0" w:color="E3E3E3"/>
                                <w:left w:val="single" w:sz="2" w:space="0" w:color="E3E3E3"/>
                                <w:bottom w:val="single" w:sz="2" w:space="0" w:color="E3E3E3"/>
                                <w:right w:val="single" w:sz="2" w:space="0" w:color="E3E3E3"/>
                              </w:divBdr>
                              <w:divsChild>
                                <w:div w:id="372966346">
                                  <w:marLeft w:val="0"/>
                                  <w:marRight w:val="0"/>
                                  <w:marTop w:val="0"/>
                                  <w:marBottom w:val="0"/>
                                  <w:divBdr>
                                    <w:top w:val="single" w:sz="2" w:space="0" w:color="E3E3E3"/>
                                    <w:left w:val="single" w:sz="2" w:space="0" w:color="E3E3E3"/>
                                    <w:bottom w:val="single" w:sz="2" w:space="0" w:color="E3E3E3"/>
                                    <w:right w:val="single" w:sz="2" w:space="0" w:color="E3E3E3"/>
                                  </w:divBdr>
                                  <w:divsChild>
                                    <w:div w:id="354506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49912971">
          <w:marLeft w:val="0"/>
          <w:marRight w:val="0"/>
          <w:marTop w:val="0"/>
          <w:marBottom w:val="0"/>
          <w:divBdr>
            <w:top w:val="single" w:sz="2" w:space="0" w:color="E3E3E3"/>
            <w:left w:val="single" w:sz="2" w:space="0" w:color="E3E3E3"/>
            <w:bottom w:val="single" w:sz="2" w:space="0" w:color="E3E3E3"/>
            <w:right w:val="single" w:sz="2" w:space="0" w:color="E3E3E3"/>
          </w:divBdr>
          <w:divsChild>
            <w:div w:id="241066689">
              <w:marLeft w:val="0"/>
              <w:marRight w:val="0"/>
              <w:marTop w:val="100"/>
              <w:marBottom w:val="100"/>
              <w:divBdr>
                <w:top w:val="single" w:sz="2" w:space="0" w:color="E3E3E3"/>
                <w:left w:val="single" w:sz="2" w:space="0" w:color="E3E3E3"/>
                <w:bottom w:val="single" w:sz="2" w:space="0" w:color="E3E3E3"/>
                <w:right w:val="single" w:sz="2" w:space="0" w:color="E3E3E3"/>
              </w:divBdr>
              <w:divsChild>
                <w:div w:id="467285349">
                  <w:marLeft w:val="0"/>
                  <w:marRight w:val="0"/>
                  <w:marTop w:val="0"/>
                  <w:marBottom w:val="0"/>
                  <w:divBdr>
                    <w:top w:val="single" w:sz="2" w:space="0" w:color="E3E3E3"/>
                    <w:left w:val="single" w:sz="2" w:space="0" w:color="E3E3E3"/>
                    <w:bottom w:val="single" w:sz="2" w:space="0" w:color="E3E3E3"/>
                    <w:right w:val="single" w:sz="2" w:space="0" w:color="E3E3E3"/>
                  </w:divBdr>
                  <w:divsChild>
                    <w:div w:id="1550190828">
                      <w:marLeft w:val="0"/>
                      <w:marRight w:val="0"/>
                      <w:marTop w:val="0"/>
                      <w:marBottom w:val="0"/>
                      <w:divBdr>
                        <w:top w:val="single" w:sz="2" w:space="0" w:color="E3E3E3"/>
                        <w:left w:val="single" w:sz="2" w:space="0" w:color="E3E3E3"/>
                        <w:bottom w:val="single" w:sz="2" w:space="0" w:color="E3E3E3"/>
                        <w:right w:val="single" w:sz="2" w:space="0" w:color="E3E3E3"/>
                      </w:divBdr>
                      <w:divsChild>
                        <w:div w:id="1361273381">
                          <w:marLeft w:val="0"/>
                          <w:marRight w:val="0"/>
                          <w:marTop w:val="0"/>
                          <w:marBottom w:val="0"/>
                          <w:divBdr>
                            <w:top w:val="single" w:sz="2" w:space="0" w:color="E3E3E3"/>
                            <w:left w:val="single" w:sz="2" w:space="0" w:color="E3E3E3"/>
                            <w:bottom w:val="single" w:sz="2" w:space="0" w:color="E3E3E3"/>
                            <w:right w:val="single" w:sz="2" w:space="0" w:color="E3E3E3"/>
                          </w:divBdr>
                          <w:divsChild>
                            <w:div w:id="774129461">
                              <w:marLeft w:val="0"/>
                              <w:marRight w:val="0"/>
                              <w:marTop w:val="0"/>
                              <w:marBottom w:val="0"/>
                              <w:divBdr>
                                <w:top w:val="single" w:sz="2" w:space="0" w:color="E3E3E3"/>
                                <w:left w:val="single" w:sz="2" w:space="0" w:color="E3E3E3"/>
                                <w:bottom w:val="single" w:sz="2" w:space="0" w:color="E3E3E3"/>
                                <w:right w:val="single" w:sz="2" w:space="0" w:color="E3E3E3"/>
                              </w:divBdr>
                              <w:divsChild>
                                <w:div w:id="1078595790">
                                  <w:marLeft w:val="0"/>
                                  <w:marRight w:val="0"/>
                                  <w:marTop w:val="0"/>
                                  <w:marBottom w:val="0"/>
                                  <w:divBdr>
                                    <w:top w:val="single" w:sz="2" w:space="0" w:color="E3E3E3"/>
                                    <w:left w:val="single" w:sz="2" w:space="0" w:color="E3E3E3"/>
                                    <w:bottom w:val="single" w:sz="2" w:space="0" w:color="E3E3E3"/>
                                    <w:right w:val="single" w:sz="2" w:space="0" w:color="E3E3E3"/>
                                  </w:divBdr>
                                  <w:divsChild>
                                    <w:div w:id="5140017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11610967">
                      <w:marLeft w:val="0"/>
                      <w:marRight w:val="0"/>
                      <w:marTop w:val="0"/>
                      <w:marBottom w:val="0"/>
                      <w:divBdr>
                        <w:top w:val="single" w:sz="2" w:space="0" w:color="E3E3E3"/>
                        <w:left w:val="single" w:sz="2" w:space="0" w:color="E3E3E3"/>
                        <w:bottom w:val="single" w:sz="2" w:space="0" w:color="E3E3E3"/>
                        <w:right w:val="single" w:sz="2" w:space="0" w:color="E3E3E3"/>
                      </w:divBdr>
                      <w:divsChild>
                        <w:div w:id="1170825757">
                          <w:marLeft w:val="0"/>
                          <w:marRight w:val="0"/>
                          <w:marTop w:val="0"/>
                          <w:marBottom w:val="0"/>
                          <w:divBdr>
                            <w:top w:val="single" w:sz="2" w:space="0" w:color="E3E3E3"/>
                            <w:left w:val="single" w:sz="2" w:space="0" w:color="E3E3E3"/>
                            <w:bottom w:val="single" w:sz="2" w:space="0" w:color="E3E3E3"/>
                            <w:right w:val="single" w:sz="2" w:space="0" w:color="E3E3E3"/>
                          </w:divBdr>
                        </w:div>
                        <w:div w:id="1048843918">
                          <w:marLeft w:val="0"/>
                          <w:marRight w:val="0"/>
                          <w:marTop w:val="0"/>
                          <w:marBottom w:val="0"/>
                          <w:divBdr>
                            <w:top w:val="single" w:sz="2" w:space="0" w:color="E3E3E3"/>
                            <w:left w:val="single" w:sz="2" w:space="0" w:color="E3E3E3"/>
                            <w:bottom w:val="single" w:sz="2" w:space="0" w:color="E3E3E3"/>
                            <w:right w:val="single" w:sz="2" w:space="0" w:color="E3E3E3"/>
                          </w:divBdr>
                          <w:divsChild>
                            <w:div w:id="515656167">
                              <w:marLeft w:val="0"/>
                              <w:marRight w:val="0"/>
                              <w:marTop w:val="0"/>
                              <w:marBottom w:val="0"/>
                              <w:divBdr>
                                <w:top w:val="single" w:sz="2" w:space="0" w:color="E3E3E3"/>
                                <w:left w:val="single" w:sz="2" w:space="0" w:color="E3E3E3"/>
                                <w:bottom w:val="single" w:sz="2" w:space="0" w:color="E3E3E3"/>
                                <w:right w:val="single" w:sz="2" w:space="0" w:color="E3E3E3"/>
                              </w:divBdr>
                              <w:divsChild>
                                <w:div w:id="2025008469">
                                  <w:marLeft w:val="0"/>
                                  <w:marRight w:val="0"/>
                                  <w:marTop w:val="0"/>
                                  <w:marBottom w:val="0"/>
                                  <w:divBdr>
                                    <w:top w:val="single" w:sz="2" w:space="0" w:color="E3E3E3"/>
                                    <w:left w:val="single" w:sz="2" w:space="0" w:color="E3E3E3"/>
                                    <w:bottom w:val="single" w:sz="2" w:space="0" w:color="E3E3E3"/>
                                    <w:right w:val="single" w:sz="2" w:space="0" w:color="E3E3E3"/>
                                  </w:divBdr>
                                  <w:divsChild>
                                    <w:div w:id="550306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77681911">
          <w:marLeft w:val="0"/>
          <w:marRight w:val="0"/>
          <w:marTop w:val="0"/>
          <w:marBottom w:val="0"/>
          <w:divBdr>
            <w:top w:val="single" w:sz="2" w:space="0" w:color="E3E3E3"/>
            <w:left w:val="single" w:sz="2" w:space="0" w:color="E3E3E3"/>
            <w:bottom w:val="single" w:sz="2" w:space="0" w:color="E3E3E3"/>
            <w:right w:val="single" w:sz="2" w:space="0" w:color="E3E3E3"/>
          </w:divBdr>
          <w:divsChild>
            <w:div w:id="1252196817">
              <w:marLeft w:val="0"/>
              <w:marRight w:val="0"/>
              <w:marTop w:val="100"/>
              <w:marBottom w:val="100"/>
              <w:divBdr>
                <w:top w:val="single" w:sz="2" w:space="0" w:color="E3E3E3"/>
                <w:left w:val="single" w:sz="2" w:space="0" w:color="E3E3E3"/>
                <w:bottom w:val="single" w:sz="2" w:space="0" w:color="E3E3E3"/>
                <w:right w:val="single" w:sz="2" w:space="0" w:color="E3E3E3"/>
              </w:divBdr>
              <w:divsChild>
                <w:div w:id="1941331693">
                  <w:marLeft w:val="0"/>
                  <w:marRight w:val="0"/>
                  <w:marTop w:val="0"/>
                  <w:marBottom w:val="0"/>
                  <w:divBdr>
                    <w:top w:val="single" w:sz="2" w:space="0" w:color="E3E3E3"/>
                    <w:left w:val="single" w:sz="2" w:space="0" w:color="E3E3E3"/>
                    <w:bottom w:val="single" w:sz="2" w:space="0" w:color="E3E3E3"/>
                    <w:right w:val="single" w:sz="2" w:space="0" w:color="E3E3E3"/>
                  </w:divBdr>
                  <w:divsChild>
                    <w:div w:id="884412862">
                      <w:marLeft w:val="0"/>
                      <w:marRight w:val="0"/>
                      <w:marTop w:val="0"/>
                      <w:marBottom w:val="0"/>
                      <w:divBdr>
                        <w:top w:val="single" w:sz="2" w:space="0" w:color="E3E3E3"/>
                        <w:left w:val="single" w:sz="2" w:space="0" w:color="E3E3E3"/>
                        <w:bottom w:val="single" w:sz="2" w:space="0" w:color="E3E3E3"/>
                        <w:right w:val="single" w:sz="2" w:space="0" w:color="E3E3E3"/>
                      </w:divBdr>
                      <w:divsChild>
                        <w:div w:id="1863786713">
                          <w:marLeft w:val="0"/>
                          <w:marRight w:val="0"/>
                          <w:marTop w:val="0"/>
                          <w:marBottom w:val="0"/>
                          <w:divBdr>
                            <w:top w:val="single" w:sz="2" w:space="0" w:color="E3E3E3"/>
                            <w:left w:val="single" w:sz="2" w:space="0" w:color="E3E3E3"/>
                            <w:bottom w:val="single" w:sz="2" w:space="0" w:color="E3E3E3"/>
                            <w:right w:val="single" w:sz="2" w:space="0" w:color="E3E3E3"/>
                          </w:divBdr>
                          <w:divsChild>
                            <w:div w:id="1695618202">
                              <w:marLeft w:val="0"/>
                              <w:marRight w:val="0"/>
                              <w:marTop w:val="0"/>
                              <w:marBottom w:val="0"/>
                              <w:divBdr>
                                <w:top w:val="single" w:sz="2" w:space="0" w:color="E3E3E3"/>
                                <w:left w:val="single" w:sz="2" w:space="0" w:color="E3E3E3"/>
                                <w:bottom w:val="single" w:sz="2" w:space="0" w:color="E3E3E3"/>
                                <w:right w:val="single" w:sz="2" w:space="0" w:color="E3E3E3"/>
                              </w:divBdr>
                              <w:divsChild>
                                <w:div w:id="593561229">
                                  <w:marLeft w:val="0"/>
                                  <w:marRight w:val="0"/>
                                  <w:marTop w:val="0"/>
                                  <w:marBottom w:val="0"/>
                                  <w:divBdr>
                                    <w:top w:val="single" w:sz="2" w:space="0" w:color="E3E3E3"/>
                                    <w:left w:val="single" w:sz="2" w:space="0" w:color="E3E3E3"/>
                                    <w:bottom w:val="single" w:sz="2" w:space="0" w:color="E3E3E3"/>
                                    <w:right w:val="single" w:sz="2" w:space="0" w:color="E3E3E3"/>
                                  </w:divBdr>
                                  <w:divsChild>
                                    <w:div w:id="2058429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51454518">
                      <w:marLeft w:val="0"/>
                      <w:marRight w:val="0"/>
                      <w:marTop w:val="0"/>
                      <w:marBottom w:val="0"/>
                      <w:divBdr>
                        <w:top w:val="single" w:sz="2" w:space="0" w:color="E3E3E3"/>
                        <w:left w:val="single" w:sz="2" w:space="0" w:color="E3E3E3"/>
                        <w:bottom w:val="single" w:sz="2" w:space="0" w:color="E3E3E3"/>
                        <w:right w:val="single" w:sz="2" w:space="0" w:color="E3E3E3"/>
                      </w:divBdr>
                      <w:divsChild>
                        <w:div w:id="1100952374">
                          <w:marLeft w:val="0"/>
                          <w:marRight w:val="0"/>
                          <w:marTop w:val="0"/>
                          <w:marBottom w:val="0"/>
                          <w:divBdr>
                            <w:top w:val="single" w:sz="2" w:space="0" w:color="E3E3E3"/>
                            <w:left w:val="single" w:sz="2" w:space="0" w:color="E3E3E3"/>
                            <w:bottom w:val="single" w:sz="2" w:space="0" w:color="E3E3E3"/>
                            <w:right w:val="single" w:sz="2" w:space="0" w:color="E3E3E3"/>
                          </w:divBdr>
                        </w:div>
                        <w:div w:id="1349064670">
                          <w:marLeft w:val="0"/>
                          <w:marRight w:val="0"/>
                          <w:marTop w:val="0"/>
                          <w:marBottom w:val="0"/>
                          <w:divBdr>
                            <w:top w:val="single" w:sz="2" w:space="0" w:color="E3E3E3"/>
                            <w:left w:val="single" w:sz="2" w:space="0" w:color="E3E3E3"/>
                            <w:bottom w:val="single" w:sz="2" w:space="0" w:color="E3E3E3"/>
                            <w:right w:val="single" w:sz="2" w:space="0" w:color="E3E3E3"/>
                          </w:divBdr>
                          <w:divsChild>
                            <w:div w:id="1402101028">
                              <w:marLeft w:val="0"/>
                              <w:marRight w:val="0"/>
                              <w:marTop w:val="0"/>
                              <w:marBottom w:val="0"/>
                              <w:divBdr>
                                <w:top w:val="single" w:sz="2" w:space="0" w:color="E3E3E3"/>
                                <w:left w:val="single" w:sz="2" w:space="0" w:color="E3E3E3"/>
                                <w:bottom w:val="single" w:sz="2" w:space="0" w:color="E3E3E3"/>
                                <w:right w:val="single" w:sz="2" w:space="0" w:color="E3E3E3"/>
                              </w:divBdr>
                              <w:divsChild>
                                <w:div w:id="1368944253">
                                  <w:marLeft w:val="0"/>
                                  <w:marRight w:val="0"/>
                                  <w:marTop w:val="0"/>
                                  <w:marBottom w:val="0"/>
                                  <w:divBdr>
                                    <w:top w:val="single" w:sz="2" w:space="0" w:color="E3E3E3"/>
                                    <w:left w:val="single" w:sz="2" w:space="0" w:color="E3E3E3"/>
                                    <w:bottom w:val="single" w:sz="2" w:space="0" w:color="E3E3E3"/>
                                    <w:right w:val="single" w:sz="2" w:space="0" w:color="E3E3E3"/>
                                  </w:divBdr>
                                  <w:divsChild>
                                    <w:div w:id="614142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17528683">
          <w:marLeft w:val="0"/>
          <w:marRight w:val="0"/>
          <w:marTop w:val="0"/>
          <w:marBottom w:val="0"/>
          <w:divBdr>
            <w:top w:val="single" w:sz="2" w:space="0" w:color="E3E3E3"/>
            <w:left w:val="single" w:sz="2" w:space="0" w:color="E3E3E3"/>
            <w:bottom w:val="single" w:sz="2" w:space="0" w:color="E3E3E3"/>
            <w:right w:val="single" w:sz="2" w:space="0" w:color="E3E3E3"/>
          </w:divBdr>
          <w:divsChild>
            <w:div w:id="1913541075">
              <w:marLeft w:val="0"/>
              <w:marRight w:val="0"/>
              <w:marTop w:val="100"/>
              <w:marBottom w:val="100"/>
              <w:divBdr>
                <w:top w:val="single" w:sz="2" w:space="0" w:color="E3E3E3"/>
                <w:left w:val="single" w:sz="2" w:space="0" w:color="E3E3E3"/>
                <w:bottom w:val="single" w:sz="2" w:space="0" w:color="E3E3E3"/>
                <w:right w:val="single" w:sz="2" w:space="0" w:color="E3E3E3"/>
              </w:divBdr>
              <w:divsChild>
                <w:div w:id="1181505198">
                  <w:marLeft w:val="0"/>
                  <w:marRight w:val="0"/>
                  <w:marTop w:val="0"/>
                  <w:marBottom w:val="0"/>
                  <w:divBdr>
                    <w:top w:val="single" w:sz="2" w:space="0" w:color="E3E3E3"/>
                    <w:left w:val="single" w:sz="2" w:space="0" w:color="E3E3E3"/>
                    <w:bottom w:val="single" w:sz="2" w:space="0" w:color="E3E3E3"/>
                    <w:right w:val="single" w:sz="2" w:space="0" w:color="E3E3E3"/>
                  </w:divBdr>
                  <w:divsChild>
                    <w:div w:id="2118213504">
                      <w:marLeft w:val="0"/>
                      <w:marRight w:val="0"/>
                      <w:marTop w:val="0"/>
                      <w:marBottom w:val="0"/>
                      <w:divBdr>
                        <w:top w:val="single" w:sz="2" w:space="0" w:color="E3E3E3"/>
                        <w:left w:val="single" w:sz="2" w:space="0" w:color="E3E3E3"/>
                        <w:bottom w:val="single" w:sz="2" w:space="0" w:color="E3E3E3"/>
                        <w:right w:val="single" w:sz="2" w:space="0" w:color="E3E3E3"/>
                      </w:divBdr>
                      <w:divsChild>
                        <w:div w:id="846401884">
                          <w:marLeft w:val="0"/>
                          <w:marRight w:val="0"/>
                          <w:marTop w:val="0"/>
                          <w:marBottom w:val="0"/>
                          <w:divBdr>
                            <w:top w:val="single" w:sz="2" w:space="0" w:color="E3E3E3"/>
                            <w:left w:val="single" w:sz="2" w:space="0" w:color="E3E3E3"/>
                            <w:bottom w:val="single" w:sz="2" w:space="0" w:color="E3E3E3"/>
                            <w:right w:val="single" w:sz="2" w:space="0" w:color="E3E3E3"/>
                          </w:divBdr>
                          <w:divsChild>
                            <w:div w:id="1885949432">
                              <w:marLeft w:val="0"/>
                              <w:marRight w:val="0"/>
                              <w:marTop w:val="0"/>
                              <w:marBottom w:val="0"/>
                              <w:divBdr>
                                <w:top w:val="single" w:sz="2" w:space="0" w:color="E3E3E3"/>
                                <w:left w:val="single" w:sz="2" w:space="0" w:color="E3E3E3"/>
                                <w:bottom w:val="single" w:sz="2" w:space="0" w:color="E3E3E3"/>
                                <w:right w:val="single" w:sz="2" w:space="0" w:color="E3E3E3"/>
                              </w:divBdr>
                              <w:divsChild>
                                <w:div w:id="1911961590">
                                  <w:marLeft w:val="0"/>
                                  <w:marRight w:val="0"/>
                                  <w:marTop w:val="0"/>
                                  <w:marBottom w:val="0"/>
                                  <w:divBdr>
                                    <w:top w:val="single" w:sz="2" w:space="0" w:color="E3E3E3"/>
                                    <w:left w:val="single" w:sz="2" w:space="0" w:color="E3E3E3"/>
                                    <w:bottom w:val="single" w:sz="2" w:space="0" w:color="E3E3E3"/>
                                    <w:right w:val="single" w:sz="2" w:space="0" w:color="E3E3E3"/>
                                  </w:divBdr>
                                  <w:divsChild>
                                    <w:div w:id="14801517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53350609">
                      <w:marLeft w:val="0"/>
                      <w:marRight w:val="0"/>
                      <w:marTop w:val="0"/>
                      <w:marBottom w:val="0"/>
                      <w:divBdr>
                        <w:top w:val="single" w:sz="2" w:space="0" w:color="E3E3E3"/>
                        <w:left w:val="single" w:sz="2" w:space="0" w:color="E3E3E3"/>
                        <w:bottom w:val="single" w:sz="2" w:space="0" w:color="E3E3E3"/>
                        <w:right w:val="single" w:sz="2" w:space="0" w:color="E3E3E3"/>
                      </w:divBdr>
                      <w:divsChild>
                        <w:div w:id="1504858006">
                          <w:marLeft w:val="0"/>
                          <w:marRight w:val="0"/>
                          <w:marTop w:val="0"/>
                          <w:marBottom w:val="0"/>
                          <w:divBdr>
                            <w:top w:val="single" w:sz="2" w:space="0" w:color="E3E3E3"/>
                            <w:left w:val="single" w:sz="2" w:space="0" w:color="E3E3E3"/>
                            <w:bottom w:val="single" w:sz="2" w:space="0" w:color="E3E3E3"/>
                            <w:right w:val="single" w:sz="2" w:space="0" w:color="E3E3E3"/>
                          </w:divBdr>
                        </w:div>
                        <w:div w:id="1854613479">
                          <w:marLeft w:val="0"/>
                          <w:marRight w:val="0"/>
                          <w:marTop w:val="0"/>
                          <w:marBottom w:val="0"/>
                          <w:divBdr>
                            <w:top w:val="single" w:sz="2" w:space="0" w:color="E3E3E3"/>
                            <w:left w:val="single" w:sz="2" w:space="0" w:color="E3E3E3"/>
                            <w:bottom w:val="single" w:sz="2" w:space="0" w:color="E3E3E3"/>
                            <w:right w:val="single" w:sz="2" w:space="0" w:color="E3E3E3"/>
                          </w:divBdr>
                          <w:divsChild>
                            <w:div w:id="1389919801">
                              <w:marLeft w:val="0"/>
                              <w:marRight w:val="0"/>
                              <w:marTop w:val="0"/>
                              <w:marBottom w:val="0"/>
                              <w:divBdr>
                                <w:top w:val="single" w:sz="2" w:space="0" w:color="E3E3E3"/>
                                <w:left w:val="single" w:sz="2" w:space="0" w:color="E3E3E3"/>
                                <w:bottom w:val="single" w:sz="2" w:space="0" w:color="E3E3E3"/>
                                <w:right w:val="single" w:sz="2" w:space="0" w:color="E3E3E3"/>
                              </w:divBdr>
                              <w:divsChild>
                                <w:div w:id="1493329512">
                                  <w:marLeft w:val="0"/>
                                  <w:marRight w:val="0"/>
                                  <w:marTop w:val="0"/>
                                  <w:marBottom w:val="0"/>
                                  <w:divBdr>
                                    <w:top w:val="single" w:sz="2" w:space="0" w:color="E3E3E3"/>
                                    <w:left w:val="single" w:sz="2" w:space="0" w:color="E3E3E3"/>
                                    <w:bottom w:val="single" w:sz="2" w:space="0" w:color="E3E3E3"/>
                                    <w:right w:val="single" w:sz="2" w:space="0" w:color="E3E3E3"/>
                                  </w:divBdr>
                                  <w:divsChild>
                                    <w:div w:id="13617385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37474779">
          <w:marLeft w:val="0"/>
          <w:marRight w:val="0"/>
          <w:marTop w:val="0"/>
          <w:marBottom w:val="0"/>
          <w:divBdr>
            <w:top w:val="single" w:sz="2" w:space="0" w:color="E3E3E3"/>
            <w:left w:val="single" w:sz="2" w:space="0" w:color="E3E3E3"/>
            <w:bottom w:val="single" w:sz="2" w:space="0" w:color="E3E3E3"/>
            <w:right w:val="single" w:sz="2" w:space="0" w:color="E3E3E3"/>
          </w:divBdr>
          <w:divsChild>
            <w:div w:id="140004646">
              <w:marLeft w:val="0"/>
              <w:marRight w:val="0"/>
              <w:marTop w:val="100"/>
              <w:marBottom w:val="100"/>
              <w:divBdr>
                <w:top w:val="single" w:sz="2" w:space="0" w:color="E3E3E3"/>
                <w:left w:val="single" w:sz="2" w:space="0" w:color="E3E3E3"/>
                <w:bottom w:val="single" w:sz="2" w:space="0" w:color="E3E3E3"/>
                <w:right w:val="single" w:sz="2" w:space="0" w:color="E3E3E3"/>
              </w:divBdr>
              <w:divsChild>
                <w:div w:id="647053697">
                  <w:marLeft w:val="0"/>
                  <w:marRight w:val="0"/>
                  <w:marTop w:val="0"/>
                  <w:marBottom w:val="0"/>
                  <w:divBdr>
                    <w:top w:val="single" w:sz="2" w:space="0" w:color="E3E3E3"/>
                    <w:left w:val="single" w:sz="2" w:space="0" w:color="E3E3E3"/>
                    <w:bottom w:val="single" w:sz="2" w:space="0" w:color="E3E3E3"/>
                    <w:right w:val="single" w:sz="2" w:space="0" w:color="E3E3E3"/>
                  </w:divBdr>
                  <w:divsChild>
                    <w:div w:id="2085838874">
                      <w:marLeft w:val="0"/>
                      <w:marRight w:val="0"/>
                      <w:marTop w:val="0"/>
                      <w:marBottom w:val="0"/>
                      <w:divBdr>
                        <w:top w:val="single" w:sz="2" w:space="0" w:color="E3E3E3"/>
                        <w:left w:val="single" w:sz="2" w:space="0" w:color="E3E3E3"/>
                        <w:bottom w:val="single" w:sz="2" w:space="0" w:color="E3E3E3"/>
                        <w:right w:val="single" w:sz="2" w:space="0" w:color="E3E3E3"/>
                      </w:divBdr>
                      <w:divsChild>
                        <w:div w:id="2136168290">
                          <w:marLeft w:val="0"/>
                          <w:marRight w:val="0"/>
                          <w:marTop w:val="0"/>
                          <w:marBottom w:val="0"/>
                          <w:divBdr>
                            <w:top w:val="single" w:sz="2" w:space="0" w:color="E3E3E3"/>
                            <w:left w:val="single" w:sz="2" w:space="0" w:color="E3E3E3"/>
                            <w:bottom w:val="single" w:sz="2" w:space="0" w:color="E3E3E3"/>
                            <w:right w:val="single" w:sz="2" w:space="0" w:color="E3E3E3"/>
                          </w:divBdr>
                          <w:divsChild>
                            <w:div w:id="882788971">
                              <w:marLeft w:val="0"/>
                              <w:marRight w:val="0"/>
                              <w:marTop w:val="0"/>
                              <w:marBottom w:val="0"/>
                              <w:divBdr>
                                <w:top w:val="single" w:sz="2" w:space="0" w:color="E3E3E3"/>
                                <w:left w:val="single" w:sz="2" w:space="0" w:color="E3E3E3"/>
                                <w:bottom w:val="single" w:sz="2" w:space="0" w:color="E3E3E3"/>
                                <w:right w:val="single" w:sz="2" w:space="0" w:color="E3E3E3"/>
                              </w:divBdr>
                              <w:divsChild>
                                <w:div w:id="1533762831">
                                  <w:marLeft w:val="0"/>
                                  <w:marRight w:val="0"/>
                                  <w:marTop w:val="0"/>
                                  <w:marBottom w:val="0"/>
                                  <w:divBdr>
                                    <w:top w:val="single" w:sz="2" w:space="0" w:color="E3E3E3"/>
                                    <w:left w:val="single" w:sz="2" w:space="0" w:color="E3E3E3"/>
                                    <w:bottom w:val="single" w:sz="2" w:space="0" w:color="E3E3E3"/>
                                    <w:right w:val="single" w:sz="2" w:space="0" w:color="E3E3E3"/>
                                  </w:divBdr>
                                  <w:divsChild>
                                    <w:div w:id="12047552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8913127">
                      <w:marLeft w:val="0"/>
                      <w:marRight w:val="0"/>
                      <w:marTop w:val="0"/>
                      <w:marBottom w:val="0"/>
                      <w:divBdr>
                        <w:top w:val="single" w:sz="2" w:space="0" w:color="E3E3E3"/>
                        <w:left w:val="single" w:sz="2" w:space="0" w:color="E3E3E3"/>
                        <w:bottom w:val="single" w:sz="2" w:space="0" w:color="E3E3E3"/>
                        <w:right w:val="single" w:sz="2" w:space="0" w:color="E3E3E3"/>
                      </w:divBdr>
                      <w:divsChild>
                        <w:div w:id="1558587843">
                          <w:marLeft w:val="0"/>
                          <w:marRight w:val="0"/>
                          <w:marTop w:val="0"/>
                          <w:marBottom w:val="0"/>
                          <w:divBdr>
                            <w:top w:val="single" w:sz="2" w:space="0" w:color="E3E3E3"/>
                            <w:left w:val="single" w:sz="2" w:space="0" w:color="E3E3E3"/>
                            <w:bottom w:val="single" w:sz="2" w:space="0" w:color="E3E3E3"/>
                            <w:right w:val="single" w:sz="2" w:space="0" w:color="E3E3E3"/>
                          </w:divBdr>
                        </w:div>
                        <w:div w:id="586613607">
                          <w:marLeft w:val="0"/>
                          <w:marRight w:val="0"/>
                          <w:marTop w:val="0"/>
                          <w:marBottom w:val="0"/>
                          <w:divBdr>
                            <w:top w:val="single" w:sz="2" w:space="0" w:color="E3E3E3"/>
                            <w:left w:val="single" w:sz="2" w:space="0" w:color="E3E3E3"/>
                            <w:bottom w:val="single" w:sz="2" w:space="0" w:color="E3E3E3"/>
                            <w:right w:val="single" w:sz="2" w:space="0" w:color="E3E3E3"/>
                          </w:divBdr>
                          <w:divsChild>
                            <w:div w:id="1970235253">
                              <w:marLeft w:val="0"/>
                              <w:marRight w:val="0"/>
                              <w:marTop w:val="0"/>
                              <w:marBottom w:val="0"/>
                              <w:divBdr>
                                <w:top w:val="single" w:sz="2" w:space="0" w:color="E3E3E3"/>
                                <w:left w:val="single" w:sz="2" w:space="0" w:color="E3E3E3"/>
                                <w:bottom w:val="single" w:sz="2" w:space="0" w:color="E3E3E3"/>
                                <w:right w:val="single" w:sz="2" w:space="0" w:color="E3E3E3"/>
                              </w:divBdr>
                              <w:divsChild>
                                <w:div w:id="827867484">
                                  <w:marLeft w:val="0"/>
                                  <w:marRight w:val="0"/>
                                  <w:marTop w:val="0"/>
                                  <w:marBottom w:val="0"/>
                                  <w:divBdr>
                                    <w:top w:val="single" w:sz="2" w:space="0" w:color="E3E3E3"/>
                                    <w:left w:val="single" w:sz="2" w:space="0" w:color="E3E3E3"/>
                                    <w:bottom w:val="single" w:sz="2" w:space="0" w:color="E3E3E3"/>
                                    <w:right w:val="single" w:sz="2" w:space="0" w:color="E3E3E3"/>
                                  </w:divBdr>
                                  <w:divsChild>
                                    <w:div w:id="1155800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875679">
          <w:marLeft w:val="0"/>
          <w:marRight w:val="0"/>
          <w:marTop w:val="0"/>
          <w:marBottom w:val="0"/>
          <w:divBdr>
            <w:top w:val="single" w:sz="2" w:space="0" w:color="E3E3E3"/>
            <w:left w:val="single" w:sz="2" w:space="0" w:color="E3E3E3"/>
            <w:bottom w:val="single" w:sz="2" w:space="0" w:color="E3E3E3"/>
            <w:right w:val="single" w:sz="2" w:space="0" w:color="E3E3E3"/>
          </w:divBdr>
          <w:divsChild>
            <w:div w:id="20059327">
              <w:marLeft w:val="0"/>
              <w:marRight w:val="0"/>
              <w:marTop w:val="100"/>
              <w:marBottom w:val="100"/>
              <w:divBdr>
                <w:top w:val="single" w:sz="2" w:space="0" w:color="E3E3E3"/>
                <w:left w:val="single" w:sz="2" w:space="0" w:color="E3E3E3"/>
                <w:bottom w:val="single" w:sz="2" w:space="0" w:color="E3E3E3"/>
                <w:right w:val="single" w:sz="2" w:space="0" w:color="E3E3E3"/>
              </w:divBdr>
              <w:divsChild>
                <w:div w:id="639195522">
                  <w:marLeft w:val="0"/>
                  <w:marRight w:val="0"/>
                  <w:marTop w:val="0"/>
                  <w:marBottom w:val="0"/>
                  <w:divBdr>
                    <w:top w:val="single" w:sz="2" w:space="0" w:color="E3E3E3"/>
                    <w:left w:val="single" w:sz="2" w:space="0" w:color="E3E3E3"/>
                    <w:bottom w:val="single" w:sz="2" w:space="0" w:color="E3E3E3"/>
                    <w:right w:val="single" w:sz="2" w:space="0" w:color="E3E3E3"/>
                  </w:divBdr>
                  <w:divsChild>
                    <w:div w:id="582764718">
                      <w:marLeft w:val="0"/>
                      <w:marRight w:val="0"/>
                      <w:marTop w:val="0"/>
                      <w:marBottom w:val="0"/>
                      <w:divBdr>
                        <w:top w:val="single" w:sz="2" w:space="0" w:color="E3E3E3"/>
                        <w:left w:val="single" w:sz="2" w:space="0" w:color="E3E3E3"/>
                        <w:bottom w:val="single" w:sz="2" w:space="0" w:color="E3E3E3"/>
                        <w:right w:val="single" w:sz="2" w:space="0" w:color="E3E3E3"/>
                      </w:divBdr>
                      <w:divsChild>
                        <w:div w:id="795297708">
                          <w:marLeft w:val="0"/>
                          <w:marRight w:val="0"/>
                          <w:marTop w:val="0"/>
                          <w:marBottom w:val="0"/>
                          <w:divBdr>
                            <w:top w:val="single" w:sz="2" w:space="0" w:color="E3E3E3"/>
                            <w:left w:val="single" w:sz="2" w:space="0" w:color="E3E3E3"/>
                            <w:bottom w:val="single" w:sz="2" w:space="0" w:color="E3E3E3"/>
                            <w:right w:val="single" w:sz="2" w:space="0" w:color="E3E3E3"/>
                          </w:divBdr>
                          <w:divsChild>
                            <w:div w:id="1485658456">
                              <w:marLeft w:val="0"/>
                              <w:marRight w:val="0"/>
                              <w:marTop w:val="0"/>
                              <w:marBottom w:val="0"/>
                              <w:divBdr>
                                <w:top w:val="single" w:sz="2" w:space="0" w:color="E3E3E3"/>
                                <w:left w:val="single" w:sz="2" w:space="0" w:color="E3E3E3"/>
                                <w:bottom w:val="single" w:sz="2" w:space="0" w:color="E3E3E3"/>
                                <w:right w:val="single" w:sz="2" w:space="0" w:color="E3E3E3"/>
                              </w:divBdr>
                              <w:divsChild>
                                <w:div w:id="1694767608">
                                  <w:marLeft w:val="0"/>
                                  <w:marRight w:val="0"/>
                                  <w:marTop w:val="0"/>
                                  <w:marBottom w:val="0"/>
                                  <w:divBdr>
                                    <w:top w:val="single" w:sz="2" w:space="0" w:color="E3E3E3"/>
                                    <w:left w:val="single" w:sz="2" w:space="0" w:color="E3E3E3"/>
                                    <w:bottom w:val="single" w:sz="2" w:space="0" w:color="E3E3E3"/>
                                    <w:right w:val="single" w:sz="2" w:space="0" w:color="E3E3E3"/>
                                  </w:divBdr>
                                  <w:divsChild>
                                    <w:div w:id="1153060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9619446">
                      <w:marLeft w:val="0"/>
                      <w:marRight w:val="0"/>
                      <w:marTop w:val="0"/>
                      <w:marBottom w:val="0"/>
                      <w:divBdr>
                        <w:top w:val="single" w:sz="2" w:space="0" w:color="E3E3E3"/>
                        <w:left w:val="single" w:sz="2" w:space="0" w:color="E3E3E3"/>
                        <w:bottom w:val="single" w:sz="2" w:space="0" w:color="E3E3E3"/>
                        <w:right w:val="single" w:sz="2" w:space="0" w:color="E3E3E3"/>
                      </w:divBdr>
                      <w:divsChild>
                        <w:div w:id="1521577933">
                          <w:marLeft w:val="0"/>
                          <w:marRight w:val="0"/>
                          <w:marTop w:val="0"/>
                          <w:marBottom w:val="0"/>
                          <w:divBdr>
                            <w:top w:val="single" w:sz="2" w:space="0" w:color="E3E3E3"/>
                            <w:left w:val="single" w:sz="2" w:space="0" w:color="E3E3E3"/>
                            <w:bottom w:val="single" w:sz="2" w:space="0" w:color="E3E3E3"/>
                            <w:right w:val="single" w:sz="2" w:space="0" w:color="E3E3E3"/>
                          </w:divBdr>
                        </w:div>
                        <w:div w:id="1587880227">
                          <w:marLeft w:val="0"/>
                          <w:marRight w:val="0"/>
                          <w:marTop w:val="0"/>
                          <w:marBottom w:val="0"/>
                          <w:divBdr>
                            <w:top w:val="single" w:sz="2" w:space="0" w:color="E3E3E3"/>
                            <w:left w:val="single" w:sz="2" w:space="0" w:color="E3E3E3"/>
                            <w:bottom w:val="single" w:sz="2" w:space="0" w:color="E3E3E3"/>
                            <w:right w:val="single" w:sz="2" w:space="0" w:color="E3E3E3"/>
                          </w:divBdr>
                          <w:divsChild>
                            <w:div w:id="1120034128">
                              <w:marLeft w:val="0"/>
                              <w:marRight w:val="0"/>
                              <w:marTop w:val="0"/>
                              <w:marBottom w:val="0"/>
                              <w:divBdr>
                                <w:top w:val="single" w:sz="2" w:space="0" w:color="E3E3E3"/>
                                <w:left w:val="single" w:sz="2" w:space="0" w:color="E3E3E3"/>
                                <w:bottom w:val="single" w:sz="2" w:space="0" w:color="E3E3E3"/>
                                <w:right w:val="single" w:sz="2" w:space="0" w:color="E3E3E3"/>
                              </w:divBdr>
                              <w:divsChild>
                                <w:div w:id="217591996">
                                  <w:marLeft w:val="0"/>
                                  <w:marRight w:val="0"/>
                                  <w:marTop w:val="0"/>
                                  <w:marBottom w:val="0"/>
                                  <w:divBdr>
                                    <w:top w:val="single" w:sz="2" w:space="0" w:color="E3E3E3"/>
                                    <w:left w:val="single" w:sz="2" w:space="0" w:color="E3E3E3"/>
                                    <w:bottom w:val="single" w:sz="2" w:space="0" w:color="E3E3E3"/>
                                    <w:right w:val="single" w:sz="2" w:space="0" w:color="E3E3E3"/>
                                  </w:divBdr>
                                  <w:divsChild>
                                    <w:div w:id="4058092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3282</Words>
  <Characters>18710</Characters>
  <Application>Microsoft Office Word</Application>
  <DocSecurity>0</DocSecurity>
  <Lines>155</Lines>
  <Paragraphs>43</Paragraphs>
  <ScaleCrop>false</ScaleCrop>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Guy</dc:creator>
  <cp:keywords/>
  <dc:description/>
  <cp:lastModifiedBy>Don Guy</cp:lastModifiedBy>
  <cp:revision>1</cp:revision>
  <dcterms:created xsi:type="dcterms:W3CDTF">2024-03-27T17:32:00Z</dcterms:created>
  <dcterms:modified xsi:type="dcterms:W3CDTF">2024-03-27T17:43:00Z</dcterms:modified>
</cp:coreProperties>
</file>